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5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4179"/>
        <w:gridCol w:w="771"/>
        <w:gridCol w:w="3154"/>
        <w:gridCol w:w="3056"/>
        <w:gridCol w:w="3253"/>
      </w:tblGrid>
      <w:tr w:rsidR="00C521C2" w:rsidTr="009934E6">
        <w:tc>
          <w:tcPr>
            <w:tcW w:w="157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Pr="0058241F" w:rsidRDefault="00C521C2" w:rsidP="00745D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ตัวชี้วัดที่จะถ่ายทอด มีจำนวน 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จากจำนวน 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 ยกเว้นเฉพาะตัวชี้วัดที่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ที่มีปรากฏในคำรับรองการปฏิบัติราชการ ประจำปีงบประมาณ พ.ศ.255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Pr="00DE048E" w:rsidRDefault="00C521C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17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Pr="00DE048E" w:rsidRDefault="00C521C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1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  <w:tc>
          <w:tcPr>
            <w:tcW w:w="3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ผู้จัดเก็บข้อมูลจากส่วนกลาง</w:t>
            </w:r>
          </w:p>
        </w:tc>
        <w:tc>
          <w:tcPr>
            <w:tcW w:w="325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</w:tr>
      <w:tr w:rsidR="00C521C2" w:rsidTr="00745D8B">
        <w:tc>
          <w:tcPr>
            <w:tcW w:w="5516" w:type="dxa"/>
            <w:gridSpan w:val="2"/>
            <w:shd w:val="clear" w:color="auto" w:fill="D6E3BC" w:themeFill="accent3" w:themeFillTint="66"/>
          </w:tcPr>
          <w:p w:rsidR="00C521C2" w:rsidRPr="0058241F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มิติภายนอก</w:t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C521C2" w:rsidRPr="00B31CCD" w:rsidRDefault="00C521C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3154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745D8B">
        <w:tc>
          <w:tcPr>
            <w:tcW w:w="5516" w:type="dxa"/>
            <w:gridSpan w:val="2"/>
            <w:shd w:val="clear" w:color="auto" w:fill="D9D9D9" w:themeFill="background1" w:themeFillShade="D9"/>
          </w:tcPr>
          <w:p w:rsidR="00C521C2" w:rsidRPr="0058241F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9B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>มิติที่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การประเมินประสิทธิผล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C521C2" w:rsidRPr="00B31CCD" w:rsidRDefault="00C521C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745D8B">
        <w:tc>
          <w:tcPr>
            <w:tcW w:w="1337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9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sz w:val="32"/>
                <w:szCs w:val="32"/>
                <w:cs/>
              </w:rPr>
              <w:t>1. นโยบายสำคัญเร่งด่วนของรัฐบาล ภารกิจหลักของกระทรวง/สำนักงานคณะกรรมการ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sz w:val="32"/>
                <w:szCs w:val="32"/>
                <w:cs/>
              </w:rPr>
              <w:t>การอุดมศึกษา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 w:rsidRPr="004F49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ไม่ถ่ายทอดสู่คณะ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 สำนัก</w:t>
            </w:r>
          </w:p>
        </w:tc>
        <w:tc>
          <w:tcPr>
            <w:tcW w:w="6309" w:type="dxa"/>
            <w:gridSpan w:val="2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ใช้คะแนนผลการประเมินจากตัวชี้วัดของ</w:t>
            </w:r>
            <w:r w:rsidRPr="006727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กระทรวงศึกษาธิการ/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794A">
              <w:rPr>
                <w:rFonts w:ascii="TH SarabunPSK" w:hAnsi="TH SarabunPSK" w:cs="TH SarabunPSK" w:hint="cs"/>
                <w:b/>
                <w:bCs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 w:rsidRPr="006727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สำนักงานคณะกรรมการการอุดมศึกษา</w:t>
            </w:r>
          </w:p>
        </w:tc>
      </w:tr>
      <w:tr w:rsidR="00C521C2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ผลการประเมินคุณภาพการศึกษาภายใน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2. 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>ตามพันธกิจหลักของสถาบันอุดมศึกษา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2. 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>2.1 การผลิตบัณฑิต</w:t>
            </w:r>
          </w:p>
          <w:p w:rsidR="00C521C2" w:rsidRPr="0058241F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C521C2" w:rsidRPr="00B31CCD" w:rsidRDefault="00C521C2" w:rsidP="00745D8B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6"/>
                <w:szCs w:val="36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C521C2" w:rsidRPr="00D51629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 สถาบัน สำนัก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ศูนย์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 ก.พ.ร.มก.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การประเมินที่รายงานโดย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สำนักงานประกันคุณภาพ</w:t>
            </w: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- สำนักทะเบียน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และประเมินผล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กองแผนงาน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- กองกิจการนิสิต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หน่วยงานที่ดูแลการเรียนการสอน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และการประเมินความพึงพอใจ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ทุกวิทยาเขต</w:t>
            </w: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A573B6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ใช้ข้อมูลผลการประเมิน</w:t>
            </w:r>
            <w:r w:rsidRPr="00A6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การประกันคุณภาพการศึกษาภายใน 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single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single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ระดับสถาบัน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ของแต่ล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ของคณะกรรมการประกันคุณภาพ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ภายในของหน่วยงาน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ผ่านระบบ </w:t>
            </w:r>
          </w:p>
          <w:p w:rsidR="00506213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CHE QA Online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06213" w:rsidRPr="005D5E06" w:rsidRDefault="00506213" w:rsidP="005062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 </w:t>
            </w:r>
          </w:p>
          <w:p w:rsidR="00506213" w:rsidRPr="005D5E06" w:rsidRDefault="00506213" w:rsidP="005062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621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ศูนย์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ใช้ข้อมูลที่รายงาน</w:t>
            </w:r>
          </w:p>
          <w:p w:rsidR="00C521C2" w:rsidRDefault="00506213" w:rsidP="005062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 </w:t>
            </w:r>
            <w:r w:rsidRPr="0050621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โดยสำนักงานประกันคุณภาพ</w:t>
            </w:r>
          </w:p>
        </w:tc>
      </w:tr>
      <w:tr w:rsidR="00E317DD" w:rsidRPr="0058241F" w:rsidTr="00721D34">
        <w:tc>
          <w:tcPr>
            <w:tcW w:w="157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21D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317DD" w:rsidRDefault="00E317DD" w:rsidP="00721D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317DD" w:rsidRDefault="00E317DD" w:rsidP="00721D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317DD" w:rsidRPr="0058241F" w:rsidRDefault="00E317DD" w:rsidP="00721D3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ตัวชี้วัดที่จะถ่ายทอด มีจำนวน 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จากจำนวน 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 ยกเว้นเฉพาะตัวชี้วัดที่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ที่มีปรากฏในคำรับรองการปฏิบัติราชการ ประจำปีงบประมาณ พ.ศ.255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C521C2" w:rsidTr="009934E6">
        <w:tc>
          <w:tcPr>
            <w:tcW w:w="133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Pr="00DE048E" w:rsidRDefault="00C521C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17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Pr="00DE048E" w:rsidRDefault="00C521C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1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  <w:tc>
          <w:tcPr>
            <w:tcW w:w="3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ผู้จัดเก็บข้อมูลจากส่วนกลาง</w:t>
            </w:r>
          </w:p>
        </w:tc>
        <w:tc>
          <w:tcPr>
            <w:tcW w:w="325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</w:tr>
      <w:tr w:rsidR="00C521C2" w:rsidTr="00745D8B">
        <w:tc>
          <w:tcPr>
            <w:tcW w:w="5516" w:type="dxa"/>
            <w:gridSpan w:val="2"/>
            <w:shd w:val="clear" w:color="auto" w:fill="D6E3BC" w:themeFill="accent3" w:themeFillTint="66"/>
          </w:tcPr>
          <w:p w:rsidR="00C521C2" w:rsidRPr="0058241F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มิติภายนอก</w:t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C521C2" w:rsidRPr="00B31CCD" w:rsidRDefault="00C521C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3154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745D8B">
        <w:tc>
          <w:tcPr>
            <w:tcW w:w="5516" w:type="dxa"/>
            <w:gridSpan w:val="2"/>
            <w:shd w:val="clear" w:color="auto" w:fill="D9D9D9" w:themeFill="background1" w:themeFillShade="D9"/>
          </w:tcPr>
          <w:p w:rsidR="00C521C2" w:rsidRPr="0058241F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9B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>มิติที่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การประเมินประสิทธิผล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C521C2" w:rsidRPr="00B31CCD" w:rsidRDefault="00C521C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745D8B">
        <w:tc>
          <w:tcPr>
            <w:tcW w:w="1337" w:type="dxa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2.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การวิจัย</w:t>
            </w:r>
          </w:p>
          <w:p w:rsidR="00C521C2" w:rsidRPr="0058241F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3154" w:type="dxa"/>
            <w:vMerge w:val="restart"/>
          </w:tcPr>
          <w:p w:rsidR="00C521C2" w:rsidRPr="00A83DD4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3D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 สถาบัน สำนัก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ศูนย์</w:t>
            </w:r>
          </w:p>
          <w:p w:rsidR="00C521C2" w:rsidRPr="00A83DD4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D9D9D9" w:themeFill="background1" w:themeFill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สำนักงาน ก.พ.ร.มก.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ใช้ผล</w:t>
            </w:r>
            <w:r w:rsidRPr="00A83D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A83D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</w:t>
            </w:r>
          </w:p>
          <w:p w:rsidR="00C521C2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D9D9D9" w:themeFill="background1" w:themeFillShade="D9"/>
              </w:rPr>
            </w:pPr>
            <w:r w:rsidRPr="00A83D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</w:t>
            </w:r>
            <w:r w:rsidRPr="00A83DD4"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-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การประเมินที่รายงานโดย</w:t>
            </w:r>
            <w:r w:rsidRPr="00A83D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</w:t>
            </w:r>
          </w:p>
          <w:p w:rsidR="00C521C2" w:rsidRPr="00A83DD4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</w:t>
            </w:r>
            <w:r w:rsidRPr="00A83DD4"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  <w:shd w:val="clear" w:color="auto" w:fill="D9D9D9" w:themeFill="background1" w:themeFillShade="D9"/>
                <w:cs/>
              </w:rPr>
              <w:t>-</w:t>
            </w:r>
            <w:r w:rsidRPr="00A83DD4"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สำนักงานประกันคุณภาพ</w:t>
            </w:r>
          </w:p>
          <w:p w:rsidR="00C521C2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1C2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1C2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1C2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1C2" w:rsidRDefault="00C521C2" w:rsidP="00745D8B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3253" w:type="dxa"/>
            <w:vMerge w:val="restart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A573B6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ใช้ข้อมูลผลการประเมิน</w:t>
            </w:r>
            <w:r w:rsidRPr="00A6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การประกันคุณภาพการศึกษาภายใน 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u w:val="single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>-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u w:val="single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ระดับสถาบัน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ของแต่ล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>-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ของคณะกรรมการประกันคุณภาพ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>-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ภายในของหน่วยงาน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ผ่านระบบ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CHE QA Online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 </w:t>
            </w:r>
          </w:p>
          <w:p w:rsidR="00C521C2" w:rsidRPr="005D5E06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>-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ศูนย์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ใช้ข้อมูลที่รายงาน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โดยสำนักงานประกันคุณภาพ</w:t>
            </w:r>
          </w:p>
        </w:tc>
      </w:tr>
      <w:tr w:rsidR="00C521C2" w:rsidTr="00745D8B">
        <w:tc>
          <w:tcPr>
            <w:tcW w:w="1337" w:type="dxa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</w:tcPr>
          <w:p w:rsidR="00C521C2" w:rsidRPr="0058241F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2.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2.3 การบริการทางวิชาการ</w:t>
            </w:r>
          </w:p>
        </w:tc>
        <w:tc>
          <w:tcPr>
            <w:tcW w:w="771" w:type="dxa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3154" w:type="dxa"/>
            <w:vMerge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สำนักงานบริการวิชาการ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และฝึกอบรม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และฝึกอบรม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56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B5565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-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3253" w:type="dxa"/>
            <w:vMerge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745D8B">
        <w:tc>
          <w:tcPr>
            <w:tcW w:w="1337" w:type="dxa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2.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2.4 การทำนุบำรุงศิลปะและวัฒนธรรม</w:t>
            </w:r>
          </w:p>
        </w:tc>
        <w:tc>
          <w:tcPr>
            <w:tcW w:w="771" w:type="dxa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3154" w:type="dxa"/>
            <w:vMerge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กองกิจการนิสิต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สำนักงานวิทยาเขต</w:t>
            </w:r>
          </w:p>
        </w:tc>
        <w:tc>
          <w:tcPr>
            <w:tcW w:w="3253" w:type="dxa"/>
            <w:vMerge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745D8B">
        <w:tc>
          <w:tcPr>
            <w:tcW w:w="5516" w:type="dxa"/>
            <w:gridSpan w:val="2"/>
            <w:shd w:val="clear" w:color="auto" w:fill="D9D9D9" w:themeFill="background1" w:themeFillShade="D9"/>
          </w:tcPr>
          <w:p w:rsidR="00C521C2" w:rsidRPr="00B31CCD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9B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>มิติที่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การประเมินคุณภาพ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คุณภาพการให้บริการ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C521C2" w:rsidRPr="00A6599A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3.1 </w:t>
            </w:r>
            <w:r w:rsidRPr="003D06A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ความพึงพอใจของผู้ใช้บัณฑิตต่อบัณฑิต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C521C2" w:rsidRPr="00D8069B" w:rsidRDefault="00C521C2" w:rsidP="00745D8B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136A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(5)</w:t>
            </w: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ทุกวิทยาเขตที่มีการเรียน</w:t>
            </w:r>
          </w:p>
          <w:p w:rsidR="00C521C2" w:rsidRPr="00D8069B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-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การสอนในระดับปริญญาตรี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ก.พ.ร.มก.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ใช้ผล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-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การประเมินที่รายงานโดย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-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เว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บไซ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ของกองแผนงาน</w:t>
            </w: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E5E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 ก.พ.ร.มก. สรุปผล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FB2E5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การดำเนินงานของตัวชี้วัด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</w:t>
            </w:r>
            <w:r w:rsidRPr="00FB2E5E">
              <w:rPr>
                <w:rFonts w:ascii="TH SarabunPSK" w:hAnsi="TH SarabunPSK" w:cs="TH SarabunPSK"/>
                <w:sz w:val="32"/>
                <w:szCs w:val="32"/>
                <w:cs/>
              </w:rPr>
              <w:t>จากกองแผนงาน</w:t>
            </w:r>
          </w:p>
        </w:tc>
      </w:tr>
      <w:tr w:rsidR="00C521C2" w:rsidTr="009934E6">
        <w:tc>
          <w:tcPr>
            <w:tcW w:w="1575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ไม่ถ่ายทอดสู่หน่วยงานต่อไปนี้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คณะสิ่งแวดล้อม </w:t>
            </w:r>
            <w:r w:rsidRPr="002D50D0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ศรีราชา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50D0">
              <w:rPr>
                <w:rFonts w:ascii="TH SarabunPSK" w:hAnsi="TH SarabunPSK" w:cs="TH SarabunPSK"/>
                <w:sz w:val="32"/>
                <w:szCs w:val="32"/>
                <w:cs/>
              </w:rPr>
              <w:t>คณะสาธารณสุขศาสตร์</w:t>
            </w:r>
          </w:p>
        </w:tc>
      </w:tr>
      <w:tr w:rsidR="00E317DD" w:rsidRPr="0058241F" w:rsidTr="00721D34">
        <w:tc>
          <w:tcPr>
            <w:tcW w:w="157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317DD" w:rsidRDefault="00E317DD"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ตัวชี้วัดที่จะถ่ายทอด มีจำนวน 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จากจำนวน 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 ยกเว้นเฉพาะตัวชี้วัดที่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ที่มีปรากฏในคำรับรองการปฏิบัติราชการ ประจำปีงบประมาณ พ.ศ.255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C521C2" w:rsidTr="009934E6">
        <w:tc>
          <w:tcPr>
            <w:tcW w:w="133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Pr="00DE048E" w:rsidRDefault="00C521C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17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Pr="00DE048E" w:rsidRDefault="00C521C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1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  <w:tc>
          <w:tcPr>
            <w:tcW w:w="3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ผู้จัดเก็บข้อมูลจากส่วนกลาง</w:t>
            </w:r>
          </w:p>
        </w:tc>
        <w:tc>
          <w:tcPr>
            <w:tcW w:w="325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</w:tr>
      <w:tr w:rsidR="00C521C2" w:rsidTr="00745D8B">
        <w:tc>
          <w:tcPr>
            <w:tcW w:w="5516" w:type="dxa"/>
            <w:gridSpan w:val="2"/>
            <w:shd w:val="clear" w:color="auto" w:fill="D6E3BC" w:themeFill="accent3" w:themeFillTint="66"/>
          </w:tcPr>
          <w:p w:rsidR="00C521C2" w:rsidRPr="0058241F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มิติภายนอก</w:t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C521C2" w:rsidRPr="00B31CCD" w:rsidRDefault="00C521C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3154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6E3BC" w:themeFill="accent3" w:themeFillTint="66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745D8B">
        <w:tc>
          <w:tcPr>
            <w:tcW w:w="5516" w:type="dxa"/>
            <w:gridSpan w:val="2"/>
            <w:shd w:val="clear" w:color="auto" w:fill="D9D9D9" w:themeFill="background1" w:themeFillShade="D9"/>
          </w:tcPr>
          <w:p w:rsidR="00C521C2" w:rsidRPr="00B31CCD" w:rsidRDefault="00C521C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9B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>มิติที่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การประเมินคุณภาพ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คุณภาพการให้บริการ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3.2 </w:t>
            </w:r>
            <w:r w:rsidRPr="003D06A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ความพึงพอใจของนิสิตนักศึกษา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9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3. 3.2 </w:t>
            </w:r>
            <w:r w:rsidRPr="003D06A8">
              <w:rPr>
                <w:rFonts w:ascii="TH SarabunPSK" w:hAnsi="TH SarabunPSK" w:cs="TH SarabunPSK"/>
                <w:sz w:val="32"/>
                <w:szCs w:val="32"/>
                <w:cs/>
              </w:rPr>
              <w:t>ต่อสถาบันอุดมศึกษา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6A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(5)</w:t>
            </w: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E4015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ทุกวิทยาเขต </w:t>
            </w:r>
            <w:r w:rsidRPr="00B212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21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*)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สำนักบริการคอมพิวเตอร์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สำนักงานอธิการบดี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สำนักหอสมุด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สำนักทะเบียนและประมวลผล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สำนักงานวิทยาเขต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กำแพงแสน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สำนักหอสมุด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กำแพงแสน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สำนักงานวิทยาเขตศรีราชา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สำนักงานวิทยาเขตเฉลิมพระเกียรติ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492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สำนักทะเบียนและประมวลผล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E5E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 ก.พ.ร.มก. สรุปผล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FB2E5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</w:t>
            </w:r>
          </w:p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FB2E5E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สำนักทะเบียนและประมวลผล</w:t>
            </w:r>
          </w:p>
        </w:tc>
      </w:tr>
      <w:tr w:rsidR="00C521C2" w:rsidTr="009934E6">
        <w:tc>
          <w:tcPr>
            <w:tcW w:w="1575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ไม่ถ่ายทอดสู่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0D0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0079E2">
        <w:tc>
          <w:tcPr>
            <w:tcW w:w="157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21D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317DD" w:rsidRDefault="00E317DD" w:rsidP="00721D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ตัวชี้วัดที่จะถ่ายทอด มีจำนวน 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จากจำนวน 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 ยกเว้นเฉพาะตัวชี้วัดที่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ที่มีปรากฏในคำรับรองการปฏิบัติราชการ ประจำปีงบประมาณ พ.ศ.255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E317DD" w:rsidTr="009934E6">
        <w:tc>
          <w:tcPr>
            <w:tcW w:w="133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Pr="00DE048E" w:rsidRDefault="00E317DD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17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Pr="00DE048E" w:rsidRDefault="00E317DD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1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  <w:tc>
          <w:tcPr>
            <w:tcW w:w="3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ผู้จัดเก็บข้อมูลจากส่วนกลาง</w:t>
            </w:r>
          </w:p>
        </w:tc>
        <w:tc>
          <w:tcPr>
            <w:tcW w:w="325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</w:tr>
      <w:tr w:rsidR="00E317DD" w:rsidTr="00745D8B">
        <w:tc>
          <w:tcPr>
            <w:tcW w:w="5516" w:type="dxa"/>
            <w:gridSpan w:val="2"/>
            <w:shd w:val="clear" w:color="auto" w:fill="E5B8B7" w:themeFill="accent2" w:themeFillTint="66"/>
          </w:tcPr>
          <w:p w:rsidR="00E317DD" w:rsidRPr="0058241F" w:rsidRDefault="00E317DD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มิติภาย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</w:p>
        </w:tc>
        <w:tc>
          <w:tcPr>
            <w:tcW w:w="771" w:type="dxa"/>
            <w:shd w:val="clear" w:color="auto" w:fill="E5B8B7" w:themeFill="accent2" w:themeFillTint="66"/>
          </w:tcPr>
          <w:p w:rsidR="00E317DD" w:rsidRPr="00B31CCD" w:rsidRDefault="00E317DD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154" w:type="dxa"/>
            <w:shd w:val="clear" w:color="auto" w:fill="E5B8B7" w:themeFill="accent2" w:themeFillTint="66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E5B8B7" w:themeFill="accent2" w:themeFillTint="66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745D8B">
        <w:tc>
          <w:tcPr>
            <w:tcW w:w="5516" w:type="dxa"/>
            <w:gridSpan w:val="2"/>
            <w:shd w:val="clear" w:color="auto" w:fill="D9D9D9" w:themeFill="background1" w:themeFillShade="D9"/>
          </w:tcPr>
          <w:p w:rsidR="00E317DD" w:rsidRPr="00B31CCD" w:rsidRDefault="00E317DD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18F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 xml:space="preserve">มิติที่ </w:t>
            </w:r>
            <w:r w:rsidRPr="0001618F">
              <w:rPr>
                <w:rFonts w:ascii="TH SarabunPSK" w:hAnsi="TH SarabunPSK" w:cs="TH SarabunPSK" w:hint="cs"/>
                <w:b/>
                <w:bCs/>
                <w:color w:val="D9D9D9" w:themeColor="background1" w:themeShade="D9"/>
                <w:sz w:val="32"/>
                <w:szCs w:val="32"/>
                <w:cs/>
              </w:rPr>
              <w:t>2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การประเมินประสิทธิภาพ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745D8B">
        <w:tc>
          <w:tcPr>
            <w:tcW w:w="1337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 การเบิกจ่ายเงินงบประมาณ</w:t>
            </w:r>
          </w:p>
        </w:tc>
        <w:tc>
          <w:tcPr>
            <w:tcW w:w="771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745D8B">
        <w:tc>
          <w:tcPr>
            <w:tcW w:w="1337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.1 การเบิกจ่ายเงินงบประมาณรายจ่ายลงทุน</w:t>
            </w:r>
          </w:p>
        </w:tc>
        <w:tc>
          <w:tcPr>
            <w:tcW w:w="771" w:type="dxa"/>
          </w:tcPr>
          <w:p w:rsidR="00E317DD" w:rsidRDefault="00E317DD" w:rsidP="00745D8B">
            <w:pPr>
              <w:jc w:val="center"/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2.</w:t>
            </w: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5)</w:t>
            </w:r>
          </w:p>
        </w:tc>
        <w:tc>
          <w:tcPr>
            <w:tcW w:w="3154" w:type="dxa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9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A594B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  <w:r w:rsidRPr="008A59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3056" w:type="dxa"/>
            <w:vMerge w:val="restart"/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B5565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vMerge w:val="restart"/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 ก.พ.ร.มก. ใช้ผล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จากรายงานผล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ของกองคลัง 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หน่วยงานควรเร่งรัด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เบิกจ่ายเงิน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บประมาณให้เป็นไปตาม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- </w:t>
            </w:r>
            <w:r w:rsidRPr="009350BD">
              <w:rPr>
                <w:rFonts w:ascii="TH SarabunPSK" w:hAnsi="TH SarabunPSK" w:cs="TH SarabunPSK"/>
                <w:sz w:val="32"/>
                <w:szCs w:val="32"/>
                <w:cs/>
              </w:rPr>
              <w:t>ที่กองคลังกำหนด</w:t>
            </w:r>
          </w:p>
        </w:tc>
      </w:tr>
      <w:tr w:rsidR="00E317DD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การเบิกจ่ายเงินงบประมาณรายจ่าย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18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01618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. </w:t>
            </w:r>
            <w:r w:rsidRPr="0001618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01618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01618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2</w:t>
            </w:r>
            <w:r w:rsidRPr="0001618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jc w:val="center"/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2.</w:t>
            </w: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5)</w:t>
            </w: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9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A594B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305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ประหยัดพลังงาน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jc w:val="center"/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(5)</w:t>
            </w: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คณะกรรมการดำเนินการจัดการ 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24C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ก.พ.ร.มก.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จะใช้ข้อมูล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ที่หน่วยงานได้รายงานผลผ่าน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http://www.energy.psd.ku.ac.th</w:t>
            </w:r>
            <w:r w:rsidRPr="005B35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ประเมินระดับความสำเร็จ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ของการดำเนินการตามมาตรการ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เท่านั้น </w:t>
            </w: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</w:p>
        </w:tc>
      </w:tr>
      <w:tr w:rsidR="00E317DD" w:rsidTr="009934E6">
        <w:tc>
          <w:tcPr>
            <w:tcW w:w="1575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36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  <w:r w:rsidRPr="00436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บันทึกข้อมูลปริมาณการใช้ไฟฟ้าและน้ำมันเชื้อเพลิง (ลิตร) ปีงบประมาณ พ.ศ.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ในเว็บไซต์ได้ครบถ้วน ภายในวันที่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พ.ศ.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หมายเหตุ 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(*)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เอกสารในเว็บไซต์ ดังนี้ (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คำสั่งคณะทำงานลดใช้พลังงาน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(ตั้งใหม่/ทบทวน)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แผนปฏิบัติการลดการใช้ไฟฟ้าและน้ำมันเชื้อเพลิง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หมายเหตุ 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(*)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หมายถึง</w:t>
            </w:r>
            <w:r w:rsidRPr="00436AD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36AD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รายงานการติดตามแผนฯ ตาม ข้อ (2) จำนวน 2 ครั้ง คือ </w:t>
            </w:r>
            <w:r w:rsidRPr="00043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1 </w:t>
            </w:r>
            <w:r w:rsidRPr="00043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ช่วงเดือนมิถุนายน พ.ศ. 2558 / </w:t>
            </w:r>
            <w:r w:rsidRPr="00043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2 </w:t>
            </w:r>
            <w:r w:rsidRPr="00043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ช่วงเดือนกันยายน พ.ศ. 2558</w:t>
            </w:r>
          </w:p>
        </w:tc>
      </w:tr>
      <w:tr w:rsidR="00E317DD" w:rsidRPr="0058241F" w:rsidTr="00721D34">
        <w:tc>
          <w:tcPr>
            <w:tcW w:w="157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21D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317DD" w:rsidRDefault="00E317DD" w:rsidP="00721D34"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ตัวชี้วัดที่จะถ่ายทอด มีจำนวน 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จากจำนวน 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ตัวชี้วัด ยกเว้นเฉพาะตัวชี้วัดที่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D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ที่มีปรากฏในคำรับรองการปฏิบัติราชการ ประจำปีงบประมาณ พ.ศ.255</w:t>
            </w:r>
            <w:r w:rsidRPr="004D68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E317DD" w:rsidTr="009934E6">
        <w:tc>
          <w:tcPr>
            <w:tcW w:w="133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Pr="00DE048E" w:rsidRDefault="00E317DD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17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Pr="00DE048E" w:rsidRDefault="00E317DD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1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  <w:tc>
          <w:tcPr>
            <w:tcW w:w="3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ผู้จัดเก็บข้อมูลจากส่วนกลาง</w:t>
            </w:r>
          </w:p>
        </w:tc>
        <w:tc>
          <w:tcPr>
            <w:tcW w:w="325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</w:tr>
      <w:tr w:rsidR="00E317DD" w:rsidTr="00745D8B">
        <w:tc>
          <w:tcPr>
            <w:tcW w:w="5516" w:type="dxa"/>
            <w:gridSpan w:val="2"/>
            <w:shd w:val="clear" w:color="auto" w:fill="E5B8B7" w:themeFill="accent2" w:themeFillTint="66"/>
          </w:tcPr>
          <w:p w:rsidR="00E317DD" w:rsidRPr="0058241F" w:rsidRDefault="00E317DD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มิติภาย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</w:p>
        </w:tc>
        <w:tc>
          <w:tcPr>
            <w:tcW w:w="771" w:type="dxa"/>
            <w:shd w:val="clear" w:color="auto" w:fill="E5B8B7" w:themeFill="accent2" w:themeFillTint="66"/>
          </w:tcPr>
          <w:p w:rsidR="00E317DD" w:rsidRPr="00B31CCD" w:rsidRDefault="00E317DD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154" w:type="dxa"/>
            <w:shd w:val="clear" w:color="auto" w:fill="E5B8B7" w:themeFill="accent2" w:themeFillTint="66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E5B8B7" w:themeFill="accent2" w:themeFillTint="66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9934E6">
        <w:tc>
          <w:tcPr>
            <w:tcW w:w="551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17DD" w:rsidRPr="00B31CCD" w:rsidRDefault="00E317DD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18F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 xml:space="preserve">มิติที่ </w:t>
            </w:r>
            <w:r w:rsidRPr="0001618F">
              <w:rPr>
                <w:rFonts w:ascii="TH SarabunPSK" w:hAnsi="TH SarabunPSK" w:cs="TH SarabunPSK" w:hint="cs"/>
                <w:b/>
                <w:bCs/>
                <w:color w:val="D9D9D9" w:themeColor="background1" w:themeShade="D9"/>
                <w:sz w:val="32"/>
                <w:szCs w:val="32"/>
                <w:cs/>
              </w:rPr>
              <w:t>2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พัฒนาสถาบัน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1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9934E6"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551F3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ผลการประเมินคุณภาพการศึกษาภายใน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D3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6</w:t>
            </w:r>
            <w:r w:rsidRPr="00E53D3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C551F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20</w:t>
            </w: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)</w:t>
            </w:r>
          </w:p>
        </w:tc>
        <w:tc>
          <w:tcPr>
            <w:tcW w:w="3154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 ก.พ.ร.มก.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43B18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B1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643B18">
              <w:rPr>
                <w:rFonts w:ascii="TH SarabunPSK" w:hAnsi="TH SarabunPSK" w:cs="TH SarabunPSK"/>
                <w:sz w:val="32"/>
                <w:szCs w:val="32"/>
                <w:cs/>
              </w:rPr>
              <w:t>ที่รายงานโดยสำนักงานประกัน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B1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643B18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</w:p>
        </w:tc>
        <w:tc>
          <w:tcPr>
            <w:tcW w:w="3056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bottom w:val="single" w:sz="4" w:space="0" w:color="000000" w:themeColor="text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0578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ใช้ข้อมูลผลการประเมิน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D51532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ระบ</w:t>
            </w:r>
            <w:r w:rsidRPr="00D515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การประกันคุณภาพการศึกษาภายใน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single"/>
                <w:cs/>
              </w:rPr>
              <w:t xml:space="preserve"> -</w:t>
            </w:r>
            <w:r w:rsidRPr="00816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52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D33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ของ</w:t>
            </w:r>
            <w:r w:rsidRPr="000D33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 w:rsidRPr="000D333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5 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- </w:t>
            </w:r>
            <w:r w:rsidRPr="000D33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การบริหารและการจัดการ</w:t>
            </w:r>
            <w:r w:rsidRPr="003B7D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0D33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คณะกรรมการประกันคุณภาพ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การศึกษาภายในระดับอุดมศึกษา 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D33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ผ่านระบบ </w:t>
            </w:r>
            <w:r w:rsidRPr="000D33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CHE QA Online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317DD" w:rsidRPr="005D5E06" w:rsidRDefault="00E317DD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 </w:t>
            </w:r>
          </w:p>
          <w:p w:rsidR="00E317DD" w:rsidRPr="005D5E06" w:rsidRDefault="00E317DD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>-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ศูนย์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ใช้ข้อมูลที่รายงาน</w:t>
            </w:r>
          </w:p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โดยสำนักงานประกันคุณภาพ</w:t>
            </w:r>
          </w:p>
        </w:tc>
      </w:tr>
      <w:tr w:rsidR="00E317DD" w:rsidTr="009934E6">
        <w:tc>
          <w:tcPr>
            <w:tcW w:w="133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17DD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7DD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17DD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7DD" w:rsidRDefault="00E317DD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21C2" w:rsidRPr="003915AB" w:rsidRDefault="00C521C2" w:rsidP="00C521C2"/>
    <w:p w:rsidR="00C521C2" w:rsidRDefault="00C521C2" w:rsidP="00C521C2"/>
    <w:tbl>
      <w:tblPr>
        <w:tblStyle w:val="TableGrid"/>
        <w:tblW w:w="1575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4179"/>
        <w:gridCol w:w="771"/>
        <w:gridCol w:w="3154"/>
        <w:gridCol w:w="3056"/>
        <w:gridCol w:w="3253"/>
      </w:tblGrid>
      <w:tr w:rsidR="00C521C2" w:rsidRPr="0058241F" w:rsidTr="009934E6">
        <w:tc>
          <w:tcPr>
            <w:tcW w:w="1575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521C2" w:rsidRPr="0058241F" w:rsidRDefault="00C521C2" w:rsidP="00713D8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A16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แนวทางการถ่ายทอดต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ัวชี้วัด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Pr="004A16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57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ind w:left="1699" w:hanging="2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ให้มีการถ่ายทอดตัวชี้วัดไปสู่คณะ สถาบัน สำนัก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และมีการลงนามในคำรับรองการปฏิบัติราชการร่วมกันระหว่างผู้บริหารคณะ สถาบัน สำนัก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และอธิการบดี</w:t>
            </w:r>
          </w:p>
          <w:p w:rsidR="00C521C2" w:rsidRDefault="00C521C2" w:rsidP="00745D8B">
            <w:pPr>
              <w:spacing w:before="120"/>
              <w:ind w:left="1699" w:hanging="2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>ให้มีพิธีลงนามระหว่างอธิการบดีและผู้บริหารคณะ สถาบัน สำนัก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>ในวิทยาเขตบางเขนและมีการแลกเปลี่ยนความคิดเห็นร่วมกัน</w:t>
            </w:r>
          </w:p>
          <w:p w:rsidR="00C521C2" w:rsidRDefault="00C521C2" w:rsidP="00745D8B">
            <w:pPr>
              <w:spacing w:before="120"/>
              <w:ind w:left="1699" w:hanging="2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>ให้มีพิธีลงนามระหว่างอธิการบดีและรองอธิการบดีวิทยาเขตกำแพงแสน วิทยาเขตศรีราชา วิทยาเขตเฉลิมพระเกียรติ จังหวัดสกลนคร และมอบหมายให้รองวิทยาเขตถ่ายทอดตัวชี้วัดสู่วิทยาเขตในลักษณะการลงนามในคำรับรองการปฏิบัติราชการร่วมกับผู้บริหารหน่วยงานในวิทยาเขตของตน และปฏิบัติหน้าที่กำกับดูแลผลการดำเนินงานของหน่วยงานในวิทยาเขตตามคำรับรองการปฏิบัติราชการตามที่ได้มีการลงนามแล้ว</w:t>
            </w:r>
          </w:p>
          <w:p w:rsidR="00C521C2" w:rsidRDefault="00C521C2" w:rsidP="00745D8B">
            <w:pPr>
              <w:spacing w:before="120"/>
              <w:ind w:left="1699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4A16C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ให้ถ่ายทอดตัวชี้วัดให้กับคณะ สถาบัน สำนัก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 w:rsidRPr="00E715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จำนวนทั้งสิ้น </w:t>
            </w:r>
            <w:r w:rsidRPr="00E715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Pr="00E715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จำแนกเป็น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บางเขน จำนวน </w:t>
            </w:r>
            <w:r w:rsidRPr="004A16C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วิทยาเขตกำแพงแสน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วิทยาเขตศรีราชา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วิทยาเขตเฉลิมพระเกียรติ จังหวัดสกลนคร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</w:t>
            </w:r>
          </w:p>
          <w:p w:rsidR="00C521C2" w:rsidRDefault="00C521C2" w:rsidP="00745D8B">
            <w:pPr>
              <w:spacing w:before="120"/>
              <w:ind w:left="1699" w:hanging="2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ให้หน่วยงานที่รับการถ่ายทอดตัวชี้วัดรายงานผลงานและผลการดำเนินงานทั้งหมดภายในวันที่ </w:t>
            </w:r>
            <w:r w:rsidRPr="004A16CF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</w:t>
            </w:r>
            <w:r w:rsidRPr="004A16CF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ไปยังหน่วยงานที่กำหนดให้เป็นผู้จัดเก็บข้อมูล</w:t>
            </w:r>
          </w:p>
          <w:p w:rsidR="00C521C2" w:rsidRDefault="00C521C2" w:rsidP="00745D8B">
            <w:pPr>
              <w:spacing w:before="120"/>
              <w:ind w:left="1728" w:hanging="2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กำหนดเป้าหมายในการถ่ายทอดตัวชี้วัดสู่คณะ สถาบัน สำนัก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ไม่ต่ำกว่าคะแนน </w:t>
            </w:r>
            <w:r w:rsidRPr="004A16C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จากระดับคะแนนเต็ม </w:t>
            </w:r>
            <w:r w:rsidRPr="004A16C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521C2" w:rsidRPr="004A16CF" w:rsidRDefault="00C521C2" w:rsidP="00745D8B">
            <w:pPr>
              <w:spacing w:before="120"/>
              <w:ind w:left="1728" w:hanging="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เอกสารประกอบการลงนามในคำรับรองการปฏิบัติราชการสำหรับวิทยาเขต คณะ สถาบัน สำนัก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</w:t>
            </w:r>
          </w:p>
          <w:p w:rsidR="00C521C2" w:rsidRDefault="00C521C2" w:rsidP="00745D8B">
            <w:pPr>
              <w:ind w:left="1728" w:hanging="288"/>
              <w:rPr>
                <w:rFonts w:ascii="TH SarabunPSK" w:hAnsi="TH SarabunPSK" w:cs="TH SarabunPSK"/>
                <w:sz w:val="32"/>
                <w:szCs w:val="32"/>
              </w:rPr>
            </w:pPr>
            <w:r w:rsidRPr="004A16C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คำรับรองการปฏิบัติราชการของหน่วยงาน คณะ สถาบัน สำนัก </w:t>
            </w:r>
            <w:r w:rsidRPr="003461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ศูนย์ </w:t>
            </w:r>
            <w:r w:rsidRPr="003461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(ภาคผนวก </w:t>
            </w:r>
            <w:r w:rsidR="00346137" w:rsidRPr="003461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461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C521C2" w:rsidRPr="004A16CF" w:rsidRDefault="00C521C2" w:rsidP="00EA22F9">
            <w:pPr>
              <w:ind w:left="1728" w:hanging="2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6C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>ตารางตัวชี้วัด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1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และค่าคะแนน ของหน่วยงาน คณะ สถาบัน สำนัก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 w:rsidRPr="003461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(ภาคผนวก</w:t>
            </w:r>
            <w:r w:rsidR="00F876CA" w:rsidRPr="003461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46137" w:rsidRPr="003461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46137" w:rsidRPr="003461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61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ซึ่งจำแนกตารางตามภารกิจของหน่วยงาน)</w:t>
            </w: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1C2" w:rsidTr="009934E6"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1C2" w:rsidRDefault="00C521C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21C2" w:rsidRDefault="00C521C2" w:rsidP="00C521C2"/>
    <w:p w:rsidR="00C521C2" w:rsidRDefault="00C521C2" w:rsidP="00C521C2"/>
    <w:p w:rsidR="00826CB9" w:rsidRPr="003E6DF2" w:rsidRDefault="00826CB9" w:rsidP="00826CB9">
      <w:pPr>
        <w:ind w:left="720" w:firstLine="720"/>
        <w:rPr>
          <w:b/>
          <w:bCs/>
          <w:sz w:val="32"/>
          <w:szCs w:val="32"/>
          <w:cs/>
        </w:rPr>
      </w:pPr>
      <w:r w:rsidRPr="003E6D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สรุปรายชื่อหน่วยงานคณะ สถาบัน สำนัก ในวิทยาเขตบางเขนที่รับการถ่ายทอดจำนวน 25 หน่วยงาน</w:t>
      </w:r>
    </w:p>
    <w:tbl>
      <w:tblPr>
        <w:tblW w:w="15451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425"/>
        <w:gridCol w:w="504"/>
        <w:gridCol w:w="489"/>
        <w:gridCol w:w="567"/>
        <w:gridCol w:w="567"/>
        <w:gridCol w:w="430"/>
        <w:gridCol w:w="425"/>
        <w:gridCol w:w="428"/>
        <w:gridCol w:w="5237"/>
        <w:gridCol w:w="425"/>
        <w:gridCol w:w="567"/>
        <w:gridCol w:w="567"/>
        <w:gridCol w:w="567"/>
        <w:gridCol w:w="567"/>
        <w:gridCol w:w="567"/>
        <w:gridCol w:w="426"/>
      </w:tblGrid>
      <w:tr w:rsidR="00826CB9" w:rsidRPr="00B62248" w:rsidTr="00253C69">
        <w:trPr>
          <w:trHeight w:val="529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B62248" w:rsidRDefault="00826CB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4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วิทยาเขตบางเขน จำนวน </w:t>
            </w:r>
            <w:r w:rsidRPr="00B622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B622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24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B62248" w:rsidRDefault="00826CB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24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B622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CB9" w:rsidRPr="00B62248" w:rsidRDefault="00826CB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4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วิทยาเขตบางเขน จำนวน </w:t>
            </w:r>
            <w:r w:rsidRPr="00B622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B622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24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6CB9" w:rsidRPr="00B62248" w:rsidRDefault="00826CB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24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B622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</w:tr>
      <w:tr w:rsidR="00253C69" w:rsidRPr="00B62248" w:rsidTr="00253C69">
        <w:trPr>
          <w:trHeight w:val="327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</w:tr>
      <w:tr w:rsidR="00826CB9" w:rsidRPr="00B62248" w:rsidTr="008A0610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B62248" w:rsidRDefault="00826CB9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คณะเกษตร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CB9" w:rsidRPr="00B62248" w:rsidRDefault="00826CB9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คณะเทคนิคการสัตวแพทย์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Pr="00B62248" w:rsidRDefault="00826CB9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8A0610" w:rsidRPr="00B62248" w:rsidTr="00E96355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10" w:rsidRPr="00B62248" w:rsidRDefault="008A0610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คณะบริหารธุรกิจ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610" w:rsidRPr="00B62248" w:rsidRDefault="008A0610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10" w:rsidRPr="00B62248" w:rsidRDefault="008A0610" w:rsidP="00253C69">
            <w:pPr>
              <w:spacing w:line="260" w:lineRule="exact"/>
              <w:ind w:left="-62" w:firstLine="62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10" w:rsidRPr="00B62248" w:rsidRDefault="008A0610" w:rsidP="00253C69">
            <w:pPr>
              <w:spacing w:line="260" w:lineRule="exact"/>
              <w:ind w:left="-62" w:firstLine="62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B62248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10" w:rsidRDefault="008A0610" w:rsidP="00253C69">
            <w:r w:rsidRPr="00B800EB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0" w:rsidRDefault="008A0610" w:rsidP="00F0156B">
            <w:r w:rsidRPr="00B800EB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10" w:rsidRPr="00B62248" w:rsidRDefault="008A0610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0" w:rsidRPr="00B62248" w:rsidRDefault="008A0610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0" w:rsidRPr="00B62248" w:rsidRDefault="008A0610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0" w:rsidRPr="00B62248" w:rsidRDefault="008A0610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10" w:rsidRPr="00B62248" w:rsidRDefault="008A0610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E96355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คณะประมง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355" w:rsidRDefault="00E96355" w:rsidP="00253C69">
            <w:r w:rsidRPr="00B800EB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6355" w:rsidRPr="00B62248" w:rsidRDefault="00E96355" w:rsidP="00C87A36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253C6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คณะมนุษยศาสตร์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pacing w:val="-12"/>
                <w:sz w:val="28"/>
              </w:rPr>
            </w:pPr>
            <w:r w:rsidRPr="00B62248">
              <w:rPr>
                <w:rFonts w:ascii="TH SarabunPSK" w:hAnsi="TH SarabunPSK" w:cs="TH SarabunPSK"/>
                <w:spacing w:val="-12"/>
                <w:sz w:val="28"/>
                <w:cs/>
              </w:rPr>
              <w:t>สถาบันค้นคว้าและพัฒนาผลิตผลทางการเกษตรและอุตสาหกรรมเกษตร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253C6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คณะวนศาสตร์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สถาบันค้นคว้าและพัฒนาผลิตภัณฑ์อาหาร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8A0610">
        <w:trPr>
          <w:trHeight w:val="5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สถาบันวิจัยและพัฒนาแห่งมก.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8A0610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355" w:rsidRPr="00B62248" w:rsidRDefault="00E96355" w:rsidP="00F0156B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8A06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pacing w:val="-6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สำนักบริการคอมพิวเตอร์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F0156B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8A06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คณะเศรษฐศาสตร์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F0156B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8A06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คณะสังคมศาสตร์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สำนักทะเบียนและประมวลผล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F0156B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253C6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สำนักส่งเสริมและฝึกอบรม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F0156B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253C6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ศูนย์นานาชาติสิรินธรเพื่อการวิจัยพัฒนาและถ่ายทอดเทคโนโลยี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5" w:firstLine="65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  <w:tr w:rsidR="00E96355" w:rsidRPr="00B62248" w:rsidTr="00253C69">
        <w:trPr>
          <w:gridAfter w:val="9"/>
          <w:wAfter w:w="9351" w:type="dxa"/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2" w:firstLine="62"/>
              <w:rPr>
                <w:rFonts w:ascii="TH SarabunPSK" w:hAnsi="TH SarabunPSK" w:cs="TH SarabunPSK"/>
                <w:sz w:val="28"/>
              </w:rPr>
            </w:pPr>
            <w:r w:rsidRPr="00B62248">
              <w:rPr>
                <w:rFonts w:ascii="TH SarabunPSK" w:hAnsi="TH SarabunPSK" w:cs="TH SarabunPSK"/>
                <w:sz w:val="28"/>
                <w:cs/>
              </w:rPr>
              <w:t>คณะอุตสาหกรรมเกษตร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5" w:rsidRPr="00B62248" w:rsidRDefault="00E96355" w:rsidP="00253C69">
            <w:pPr>
              <w:spacing w:line="260" w:lineRule="exact"/>
              <w:ind w:left="-62" w:firstLine="62"/>
              <w:jc w:val="center"/>
              <w:rPr>
                <w:rFonts w:ascii="Agency FB" w:hAnsi="Agency FB" w:cs="Arial"/>
                <w:sz w:val="28"/>
              </w:rPr>
            </w:pPr>
            <w:r w:rsidRPr="00B62248">
              <w:rPr>
                <w:rFonts w:ascii="Agency FB" w:hAnsi="Agency FB" w:cs="Arial"/>
                <w:sz w:val="28"/>
              </w:rPr>
              <w:t>√</w:t>
            </w:r>
          </w:p>
        </w:tc>
      </w:tr>
    </w:tbl>
    <w:p w:rsidR="008A0610" w:rsidRPr="008A0610" w:rsidRDefault="008A0610" w:rsidP="00826CB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A0610" w:rsidRDefault="008A0610" w:rsidP="00826C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8A0610">
        <w:rPr>
          <w:rFonts w:ascii="TH SarabunPSK" w:hAnsi="TH SarabunPSK" w:cs="TH SarabunPSK" w:hint="cs"/>
          <w:sz w:val="32"/>
          <w:szCs w:val="32"/>
          <w:cs/>
        </w:rPr>
        <w:t>แรเงาหมายถึงหน่วยงานไม่ต้องดำเนินการในตัวชี้วัดนั้น</w:t>
      </w:r>
    </w:p>
    <w:p w:rsidR="008A0610" w:rsidRDefault="008A0610" w:rsidP="00826C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6CB9" w:rsidRDefault="00826CB9" w:rsidP="00826C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2</w:t>
      </w:r>
      <w:r w:rsidRPr="005455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455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หน่วยงานคณะ สถาบัน สำนัก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ในวิทยาเขต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กำแพงแสน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ที่รับการถ่ายทอด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8 หน่วยงาน</w:t>
      </w:r>
    </w:p>
    <w:tbl>
      <w:tblPr>
        <w:tblW w:w="13324" w:type="dxa"/>
        <w:tblInd w:w="1526" w:type="dxa"/>
        <w:tblLook w:val="04A0" w:firstRow="1" w:lastRow="0" w:firstColumn="1" w:lastColumn="0" w:noHBand="0" w:noVBand="1"/>
      </w:tblPr>
      <w:tblGrid>
        <w:gridCol w:w="992"/>
        <w:gridCol w:w="7655"/>
        <w:gridCol w:w="708"/>
        <w:gridCol w:w="709"/>
        <w:gridCol w:w="709"/>
        <w:gridCol w:w="555"/>
        <w:gridCol w:w="579"/>
        <w:gridCol w:w="709"/>
        <w:gridCol w:w="708"/>
      </w:tblGrid>
      <w:tr w:rsidR="00826CB9" w:rsidRPr="00414325" w:rsidTr="00253C69">
        <w:trPr>
          <w:trHeight w:val="465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วิทยาเขตกำแพงแสน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4143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43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43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53C69" w:rsidRPr="00414325" w:rsidTr="00253C69">
        <w:trPr>
          <w:trHeight w:val="465"/>
        </w:trPr>
        <w:tc>
          <w:tcPr>
            <w:tcW w:w="8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C69" w:rsidRPr="00414325" w:rsidRDefault="00253C6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</w:tr>
      <w:tr w:rsidR="00826CB9" w:rsidRPr="00414325" w:rsidTr="00253C6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คณะเกษตร</w:t>
            </w: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414325" w:rsidTr="00253C6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คณะวิศวกรรมศาสตร์</w:t>
            </w: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414325" w:rsidTr="00253C6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คณะศิลปศาสตร์และวิทยาศาสตร์</w:t>
            </w: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414325" w:rsidTr="00253C6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คณะศึกษาศาสตร์และพัฒนศาสตร์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414325" w:rsidTr="008A0610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คณะวิทยาศาสตร์การกีฬา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414325" w:rsidTr="008A0610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สำนักงานวิทยาเขต กำแพงแสน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414325" w:rsidTr="008A0610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สำนักหอสมุด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กำแพงแสน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414325" w:rsidTr="007F06B1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4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สำนักส่งเสริมและฝึกอบรม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กำแพงแสน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14325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414325" w:rsidRDefault="00826CB9" w:rsidP="00253C69">
            <w:pPr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414325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</w:tbl>
    <w:p w:rsidR="00C521C2" w:rsidRDefault="00C521C2" w:rsidP="00C521C2"/>
    <w:p w:rsidR="00C521C2" w:rsidRPr="00C521C2" w:rsidRDefault="00C521C2" w:rsidP="00333D1E"/>
    <w:p w:rsidR="00C521C2" w:rsidRDefault="00C521C2" w:rsidP="00333D1E"/>
    <w:p w:rsidR="00BA6AD8" w:rsidRDefault="00BA6AD8" w:rsidP="00BA6AD8"/>
    <w:p w:rsidR="00826CB9" w:rsidRPr="005455CF" w:rsidRDefault="00826CB9" w:rsidP="00826C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3</w:t>
      </w:r>
      <w:r w:rsidRPr="005455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455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หน่วยงานคณะ สถาบัน สำนัก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ในวิทยาเขต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ศรีราชา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ที่รับการถ่ายทอด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7 หน่วยงาน</w:t>
      </w:r>
    </w:p>
    <w:p w:rsidR="00826CB9" w:rsidRDefault="00826CB9" w:rsidP="00826CB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tbl>
      <w:tblPr>
        <w:tblW w:w="11199" w:type="dxa"/>
        <w:tblInd w:w="2376" w:type="dxa"/>
        <w:tblLook w:val="04A0" w:firstRow="1" w:lastRow="0" w:firstColumn="1" w:lastColumn="0" w:noHBand="0" w:noVBand="1"/>
      </w:tblPr>
      <w:tblGrid>
        <w:gridCol w:w="689"/>
        <w:gridCol w:w="3674"/>
        <w:gridCol w:w="652"/>
        <w:gridCol w:w="851"/>
        <w:gridCol w:w="992"/>
        <w:gridCol w:w="1134"/>
        <w:gridCol w:w="1134"/>
        <w:gridCol w:w="1134"/>
        <w:gridCol w:w="939"/>
      </w:tblGrid>
      <w:tr w:rsidR="00826CB9" w:rsidRPr="00E11CDE" w:rsidTr="00253C69">
        <w:trPr>
          <w:trHeight w:val="465"/>
        </w:trPr>
        <w:tc>
          <w:tcPr>
            <w:tcW w:w="4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วิทยาเขตศรีราชา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53C69" w:rsidRPr="00E11CDE" w:rsidTr="00253C69">
        <w:trPr>
          <w:trHeight w:val="465"/>
        </w:trPr>
        <w:tc>
          <w:tcPr>
            <w:tcW w:w="4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C69" w:rsidRPr="00E11CDE" w:rsidRDefault="00253C6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</w:tr>
      <w:tr w:rsidR="00826CB9" w:rsidRPr="00E11CDE" w:rsidTr="00253C69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041F64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253C69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041F64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คณะวิศวกรรมศาสตร์ศรีราชา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7F06B1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041F64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ศรีราชา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7F06B1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041F64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คณะเศรษฐศาสตร์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ศรีราชา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8A0610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041F64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วิทยาลัยพาณิชยนาวีนานาชาติ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8A0610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041F64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สำนักงานวิทยาเขต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ศรีราชา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8A0610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041F64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สำนักวิทยบริการ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1F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วิทยาเขตศรีราชา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</w:tbl>
    <w:p w:rsidR="00826CB9" w:rsidRDefault="00826CB9" w:rsidP="00826CB9"/>
    <w:p w:rsidR="00826CB9" w:rsidRPr="000D32D0" w:rsidRDefault="00826CB9" w:rsidP="00826CB9">
      <w:pPr>
        <w:rPr>
          <w:rFonts w:ascii="TH Sarabun New" w:hAnsi="TH Sarabun New" w:cs="TH Sarabun New"/>
        </w:rPr>
      </w:pPr>
      <w:r w:rsidRPr="000D32D0">
        <w:rPr>
          <w:rFonts w:ascii="TH Sarabun New" w:hAnsi="TH Sarabun New" w:cs="TH Sarabun New"/>
          <w:cs/>
        </w:rPr>
        <w:tab/>
      </w:r>
      <w:r w:rsidRPr="000D32D0">
        <w:rPr>
          <w:rFonts w:ascii="TH Sarabun New" w:hAnsi="TH Sarabun New" w:cs="TH Sarabun New"/>
          <w:cs/>
        </w:rPr>
        <w:tab/>
      </w:r>
      <w:r w:rsidRPr="000D32D0">
        <w:rPr>
          <w:rFonts w:ascii="TH Sarabun New" w:hAnsi="TH Sarabun New" w:cs="TH Sarabun New"/>
          <w:cs/>
        </w:rPr>
        <w:tab/>
        <w:t>หมายเหตุ * คณะเศรษฐศาสตร์ ศรีราชา ยังไม่มีบัณฑิตจบการศึกษา</w:t>
      </w:r>
    </w:p>
    <w:p w:rsidR="00BA6AD8" w:rsidRDefault="00BA6AD8" w:rsidP="00BA6AD8"/>
    <w:p w:rsidR="00BA6AD8" w:rsidRDefault="00BA6AD8" w:rsidP="00BA6AD8"/>
    <w:p w:rsidR="00BA6AD8" w:rsidRDefault="00BA6AD8" w:rsidP="00BA6AD8"/>
    <w:p w:rsidR="00BA6AD8" w:rsidRDefault="00BA6AD8" w:rsidP="00BA6AD8"/>
    <w:p w:rsidR="00BA6AD8" w:rsidRDefault="00BA6AD8" w:rsidP="00BA6AD8"/>
    <w:p w:rsidR="0084651B" w:rsidRDefault="00826CB9" w:rsidP="00826C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</w:p>
    <w:p w:rsidR="00826CB9" w:rsidRPr="005455CF" w:rsidRDefault="00826CB9" w:rsidP="0084651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4</w:t>
      </w:r>
      <w:r w:rsidRPr="005455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455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หน่วยงานคณะ สถาบัน สำนัก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ในวิทยาเขต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เฉลิมพระเกียรติ จังหวัดสกลนคร</w:t>
      </w:r>
      <w:r w:rsidRPr="005455CF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ที่รับการถ่ายทอด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7 หน่วยงาน</w:t>
      </w:r>
    </w:p>
    <w:p w:rsidR="00826CB9" w:rsidRPr="00A973F5" w:rsidRDefault="00826CB9" w:rsidP="00826CB9"/>
    <w:p w:rsidR="00826CB9" w:rsidRDefault="00826CB9" w:rsidP="00826CB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tbl>
      <w:tblPr>
        <w:tblW w:w="12048" w:type="dxa"/>
        <w:tblInd w:w="1101" w:type="dxa"/>
        <w:tblLook w:val="04A0" w:firstRow="1" w:lastRow="0" w:firstColumn="1" w:lastColumn="0" w:noHBand="0" w:noVBand="1"/>
      </w:tblPr>
      <w:tblGrid>
        <w:gridCol w:w="992"/>
        <w:gridCol w:w="5059"/>
        <w:gridCol w:w="699"/>
        <w:gridCol w:w="698"/>
        <w:gridCol w:w="752"/>
        <w:gridCol w:w="817"/>
        <w:gridCol w:w="850"/>
        <w:gridCol w:w="851"/>
        <w:gridCol w:w="1330"/>
      </w:tblGrid>
      <w:tr w:rsidR="00826CB9" w:rsidRPr="00E11CDE" w:rsidTr="00F0156B">
        <w:trPr>
          <w:trHeight w:val="465"/>
        </w:trPr>
        <w:tc>
          <w:tcPr>
            <w:tcW w:w="6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วิทยาเขตเฉลิมพระเกียรติ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จังหวัดสกลนคร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11C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E11C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53C69" w:rsidRPr="00E11CDE" w:rsidTr="00F0156B">
        <w:trPr>
          <w:trHeight w:val="465"/>
        </w:trPr>
        <w:tc>
          <w:tcPr>
            <w:tcW w:w="6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C69" w:rsidRPr="00E11CDE" w:rsidRDefault="00253C6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69" w:rsidRPr="00B62248" w:rsidRDefault="00253C69" w:rsidP="00253C69">
            <w:pPr>
              <w:spacing w:line="340" w:lineRule="exact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69" w:rsidRPr="00B62248" w:rsidRDefault="00253C69" w:rsidP="00253C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</w:tr>
      <w:tr w:rsidR="00826CB9" w:rsidRPr="00E11CDE" w:rsidTr="00F0156B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คณะศิลปศาสตร์และวิทยาการจัดการ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F0156B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คณะทรัพยากรธรรมชาติและอุตสาหกรรมเกษตร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F0156B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คณะวิทยาศาสตร์และวิศวกรรมศาสตร์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F0156B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คณะสาธารณสุขศาสตร์*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F0156B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สำนักงานวิทยาเขตเฉลิมพระเกียรติ</w:t>
            </w: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11CDE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>
              <w:rPr>
                <w:rFonts w:ascii="Agency FB" w:eastAsia="Times New Roman" w:hAnsi="Agency FB" w:cs="Arial"/>
                <w:sz w:val="32"/>
                <w:szCs w:val="32"/>
              </w:rPr>
              <w:t xml:space="preserve"> </w:t>
            </w: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F0156B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สำนักวิทยบริการ</w:t>
            </w: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วิทยาเขตเฉลิมพระเกียรติ จังหวัดสกลนคร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  <w:tr w:rsidR="00826CB9" w:rsidRPr="00E11CDE" w:rsidTr="00F0156B">
        <w:trPr>
          <w:trHeight w:val="5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 วิทยาเขตเฉลิมพระเกียรติ</w:t>
            </w:r>
            <w:r w:rsidRPr="00E11C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1C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Pr="00E11CDE" w:rsidRDefault="00826CB9" w:rsidP="00253C6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32"/>
                <w:szCs w:val="32"/>
              </w:rPr>
            </w:pPr>
            <w:r w:rsidRPr="00E11CDE">
              <w:rPr>
                <w:rFonts w:ascii="Agency FB" w:eastAsia="Times New Roman" w:hAnsi="Agency FB" w:cs="Arial"/>
                <w:sz w:val="32"/>
                <w:szCs w:val="32"/>
              </w:rPr>
              <w:t>√</w:t>
            </w:r>
          </w:p>
        </w:tc>
      </w:tr>
    </w:tbl>
    <w:p w:rsidR="00826CB9" w:rsidRPr="000D32D0" w:rsidRDefault="00826CB9" w:rsidP="00826CB9">
      <w:pPr>
        <w:ind w:left="1440" w:firstLine="720"/>
        <w:rPr>
          <w:rFonts w:ascii="TH Sarabun New" w:hAnsi="TH Sarabun New" w:cs="TH Sarabun New"/>
        </w:rPr>
      </w:pPr>
      <w:r w:rsidRPr="000D32D0">
        <w:rPr>
          <w:rFonts w:ascii="TH Sarabun New" w:hAnsi="TH Sarabun New" w:cs="TH Sarabun New"/>
          <w:cs/>
        </w:rPr>
        <w:t xml:space="preserve">หมายเหตุ *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คณะสาธารณสุขศาสตร์ </w:t>
      </w:r>
      <w:r w:rsidRPr="000D32D0">
        <w:rPr>
          <w:rFonts w:ascii="TH Sarabun New" w:hAnsi="TH Sarabun New" w:cs="TH Sarabun New"/>
          <w:cs/>
        </w:rPr>
        <w:t>ยังไม่มีบัณฑิตจบการศึกษา</w:t>
      </w:r>
    </w:p>
    <w:p w:rsidR="00BA6AD8" w:rsidRDefault="00BA6AD8" w:rsidP="00BA6AD8"/>
    <w:p w:rsidR="00F0156B" w:rsidRDefault="00F0156B" w:rsidP="00BA6AD8"/>
    <w:p w:rsidR="00E317DD" w:rsidRDefault="00E317DD" w:rsidP="00BA6AD8"/>
    <w:p w:rsidR="006E31B8" w:rsidRDefault="006E31B8"/>
    <w:tbl>
      <w:tblPr>
        <w:tblStyle w:val="TableGrid"/>
        <w:tblW w:w="15963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4236"/>
        <w:gridCol w:w="781"/>
        <w:gridCol w:w="1004"/>
        <w:gridCol w:w="1057"/>
        <w:gridCol w:w="1058"/>
        <w:gridCol w:w="1058"/>
        <w:gridCol w:w="1058"/>
        <w:gridCol w:w="1059"/>
        <w:gridCol w:w="3298"/>
      </w:tblGrid>
      <w:tr w:rsidR="00713D82" w:rsidTr="007C285F">
        <w:trPr>
          <w:trHeight w:val="138"/>
        </w:trPr>
        <w:tc>
          <w:tcPr>
            <w:tcW w:w="1596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D82" w:rsidRPr="0026357E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ผลการปฏิบัติราชการ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พ.ศ.255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="00C927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713D82" w:rsidRPr="00E64136" w:rsidRDefault="00713D82" w:rsidP="00E641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(ตามมติที่ประชุมคณะกรรมการพัฒนาการปฏิบัติราชการ ครั้งที่ 1/255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13D82" w:rsidTr="007C285F">
        <w:trPr>
          <w:trHeight w:val="138"/>
        </w:trPr>
        <w:tc>
          <w:tcPr>
            <w:tcW w:w="1354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713D82" w:rsidRPr="00DE048E" w:rsidRDefault="00713D8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236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1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713D82" w:rsidRPr="00DE048E" w:rsidRDefault="00713D8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713D82" w:rsidRPr="00AB1A7E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ปี 2558</w:t>
            </w:r>
          </w:p>
        </w:tc>
        <w:tc>
          <w:tcPr>
            <w:tcW w:w="5290" w:type="dxa"/>
            <w:gridSpan w:val="5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98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713D82" w:rsidRDefault="00C927A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</w:tr>
      <w:tr w:rsidR="00713D82" w:rsidTr="007C285F">
        <w:trPr>
          <w:trHeight w:val="138"/>
        </w:trPr>
        <w:tc>
          <w:tcPr>
            <w:tcW w:w="1354" w:type="dxa"/>
            <w:vMerge/>
            <w:shd w:val="clear" w:color="auto" w:fill="D9D9D9" w:themeFill="background1" w:themeFillShade="D9"/>
          </w:tcPr>
          <w:p w:rsidR="00713D82" w:rsidRPr="00DE048E" w:rsidRDefault="00713D8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6" w:type="dxa"/>
            <w:vMerge/>
            <w:shd w:val="clear" w:color="auto" w:fill="D9D9D9" w:themeFill="background1" w:themeFillShade="D9"/>
          </w:tcPr>
          <w:p w:rsidR="00713D82" w:rsidRPr="00DE048E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1" w:type="dxa"/>
            <w:vMerge/>
            <w:shd w:val="clear" w:color="auto" w:fill="D9D9D9" w:themeFill="background1" w:themeFillShade="D9"/>
          </w:tcPr>
          <w:p w:rsidR="00713D82" w:rsidRPr="00DE048E" w:rsidRDefault="00713D82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4" w:type="dxa"/>
            <w:vMerge/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vMerge/>
            <w:shd w:val="clear" w:color="auto" w:fill="D9D9D9" w:themeFill="background1" w:themeFillShade="D9"/>
          </w:tcPr>
          <w:p w:rsidR="00713D82" w:rsidRPr="00DE048E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3D82" w:rsidTr="007C285F">
        <w:trPr>
          <w:trHeight w:val="138"/>
        </w:trPr>
        <w:tc>
          <w:tcPr>
            <w:tcW w:w="5590" w:type="dxa"/>
            <w:gridSpan w:val="2"/>
            <w:shd w:val="clear" w:color="auto" w:fill="D6E3BC" w:themeFill="accent3" w:themeFillTint="66"/>
          </w:tcPr>
          <w:p w:rsidR="00713D82" w:rsidRPr="0058241F" w:rsidRDefault="00713D8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มิติภายนอก</w:t>
            </w:r>
          </w:p>
        </w:tc>
        <w:tc>
          <w:tcPr>
            <w:tcW w:w="781" w:type="dxa"/>
            <w:shd w:val="clear" w:color="auto" w:fill="D6E3BC" w:themeFill="accent3" w:themeFillTint="66"/>
          </w:tcPr>
          <w:p w:rsidR="00713D82" w:rsidRPr="00B31CCD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004" w:type="dxa"/>
            <w:shd w:val="clear" w:color="auto" w:fill="D6E3BC" w:themeFill="accent3" w:themeFillTint="66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8" w:type="dxa"/>
            <w:shd w:val="clear" w:color="auto" w:fill="D6E3BC" w:themeFill="accent3" w:themeFillTint="66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D82" w:rsidTr="007C285F">
        <w:trPr>
          <w:trHeight w:val="138"/>
        </w:trPr>
        <w:tc>
          <w:tcPr>
            <w:tcW w:w="5590" w:type="dxa"/>
            <w:gridSpan w:val="2"/>
            <w:shd w:val="clear" w:color="auto" w:fill="D9D9D9" w:themeFill="background1" w:themeFillShade="D9"/>
          </w:tcPr>
          <w:p w:rsidR="00713D82" w:rsidRPr="0058241F" w:rsidRDefault="00713D82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9B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>มิติที่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การประเมินประสิทธิผล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713D82" w:rsidRPr="00B31CCD" w:rsidRDefault="00713D82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D82" w:rsidTr="007C285F">
        <w:trPr>
          <w:trHeight w:val="138"/>
        </w:trPr>
        <w:tc>
          <w:tcPr>
            <w:tcW w:w="1354" w:type="dxa"/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6" w:type="dxa"/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sz w:val="32"/>
                <w:szCs w:val="32"/>
                <w:cs/>
              </w:rPr>
              <w:t>1. นโยบายสำคัญเร่งด่วนของรัฐบาล ภารกิจหลักของกระทรวง/สำนักงานคณะกรรมการ</w:t>
            </w:r>
          </w:p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sz w:val="32"/>
                <w:szCs w:val="32"/>
                <w:cs/>
              </w:rPr>
              <w:t>การอุดมศึกษา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CCD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D82" w:rsidRDefault="00713D82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15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927A2" w:rsidRPr="004F49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ไม่ถ่ายทอดสู่คณะ</w:t>
            </w:r>
            <w:r w:rsidR="00C92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927A2" w:rsidRPr="004F49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 สำนัก</w:t>
            </w:r>
          </w:p>
        </w:tc>
      </w:tr>
      <w:tr w:rsidR="00D51448" w:rsidTr="007C285F">
        <w:trPr>
          <w:trHeight w:val="138"/>
        </w:trPr>
        <w:tc>
          <w:tcPr>
            <w:tcW w:w="1354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ผลการประเมินคุณภาพการศึกษาภายใน</w:t>
            </w:r>
          </w:p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2. 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>ตามพันธกิจหลักของสถาบันอุดมศึกษา</w:t>
            </w:r>
          </w:p>
        </w:tc>
        <w:tc>
          <w:tcPr>
            <w:tcW w:w="781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8" w:type="dxa"/>
            <w:vMerge w:val="restart"/>
          </w:tcPr>
          <w:p w:rsidR="00D51448" w:rsidRPr="00D51629" w:rsidRDefault="00D51448" w:rsidP="00D514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 สถาบัน สำนัก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ศูนย์</w:t>
            </w:r>
          </w:p>
          <w:p w:rsidR="00D51448" w:rsidRDefault="00D51448" w:rsidP="00D514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 ก.พ.ร.มก.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1629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51448" w:rsidRDefault="00D51448" w:rsidP="00D514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การประเมินที่รายงานโดย</w:t>
            </w: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51448" w:rsidRDefault="00D51448" w:rsidP="00D514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สำนักงานประกันคุณภาพ</w:t>
            </w:r>
          </w:p>
        </w:tc>
      </w:tr>
      <w:tr w:rsidR="00D51448" w:rsidTr="007C285F">
        <w:trPr>
          <w:trHeight w:val="138"/>
        </w:trPr>
        <w:tc>
          <w:tcPr>
            <w:tcW w:w="1354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D51448" w:rsidRPr="0058241F" w:rsidRDefault="00D51448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2. 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>2.1 การผลิตบัณฑิต</w:t>
            </w:r>
          </w:p>
        </w:tc>
        <w:tc>
          <w:tcPr>
            <w:tcW w:w="781" w:type="dxa"/>
          </w:tcPr>
          <w:p w:rsidR="00D51448" w:rsidRPr="00B31CCD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6"/>
                <w:szCs w:val="36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004" w:type="dxa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vMerge/>
          </w:tcPr>
          <w:p w:rsidR="00D51448" w:rsidRDefault="00D51448" w:rsidP="00C92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1354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D51448" w:rsidRPr="0058241F" w:rsidRDefault="00D51448" w:rsidP="003B2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2.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การวิจัย</w:t>
            </w:r>
          </w:p>
        </w:tc>
        <w:tc>
          <w:tcPr>
            <w:tcW w:w="781" w:type="dxa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004" w:type="dxa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vMerge/>
          </w:tcPr>
          <w:p w:rsidR="00D51448" w:rsidRDefault="00D51448" w:rsidP="00C92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1354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D51448" w:rsidRPr="0058241F" w:rsidRDefault="00D51448" w:rsidP="003B2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2.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2.3 การบริการทางวิชาการ</w:t>
            </w:r>
          </w:p>
        </w:tc>
        <w:tc>
          <w:tcPr>
            <w:tcW w:w="781" w:type="dxa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004" w:type="dxa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vMerge/>
          </w:tcPr>
          <w:p w:rsidR="00D51448" w:rsidRDefault="00D51448" w:rsidP="00C92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1354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D51448" w:rsidRDefault="00D51448" w:rsidP="003B2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41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2.</w:t>
            </w:r>
            <w:r w:rsidRPr="005824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2.4 การทำนุบำรุงศิลปะและวัฒนธรรม</w:t>
            </w:r>
          </w:p>
        </w:tc>
        <w:tc>
          <w:tcPr>
            <w:tcW w:w="781" w:type="dxa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4F494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004" w:type="dxa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vMerge/>
          </w:tcPr>
          <w:p w:rsidR="00D51448" w:rsidRDefault="00D51448" w:rsidP="00C92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5590" w:type="dxa"/>
            <w:gridSpan w:val="2"/>
            <w:shd w:val="clear" w:color="auto" w:fill="D9D9D9" w:themeFill="background1" w:themeFillShade="D9"/>
          </w:tcPr>
          <w:p w:rsidR="00D51448" w:rsidRPr="004F494A" w:rsidRDefault="00D51448" w:rsidP="00D514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9B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>มิติที่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การประเมินคุณภาพ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3B2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:rsidR="00D51448" w:rsidRDefault="00D51448" w:rsidP="00C927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tcBorders>
              <w:bottom w:val="single" w:sz="4" w:space="0" w:color="000000" w:themeColor="text1"/>
            </w:tcBorders>
          </w:tcPr>
          <w:p w:rsidR="00D51448" w:rsidRDefault="00D51448" w:rsidP="003B2F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คุณภาพการให้บริการ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D51448" w:rsidRDefault="00D51448" w:rsidP="003B2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8" w:type="dxa"/>
            <w:tcBorders>
              <w:bottom w:val="single" w:sz="4" w:space="0" w:color="000000" w:themeColor="text1"/>
            </w:tcBorders>
          </w:tcPr>
          <w:p w:rsidR="00D51448" w:rsidRDefault="00D51448" w:rsidP="003B2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tcBorders>
              <w:bottom w:val="single" w:sz="4" w:space="0" w:color="000000" w:themeColor="text1"/>
            </w:tcBorders>
          </w:tcPr>
          <w:p w:rsidR="00D51448" w:rsidRPr="00A6599A" w:rsidRDefault="00D51448" w:rsidP="003B2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3.1 </w:t>
            </w:r>
            <w:r w:rsidRPr="003D06A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ความพึงพอใจของผู้ใช้บัณฑิตต่อบัณฑิต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D51448" w:rsidRPr="00D8069B" w:rsidRDefault="00D51448" w:rsidP="003B2FB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136A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(5)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1448" w:rsidRDefault="00D51448" w:rsidP="003B2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tcBorders>
              <w:bottom w:val="single" w:sz="4" w:space="0" w:color="000000" w:themeColor="text1"/>
            </w:tcBorders>
          </w:tcPr>
          <w:p w:rsidR="00D51448" w:rsidRDefault="00D51448" w:rsidP="00D514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ทุกวิทยาเขตที่มีการเรียน</w:t>
            </w:r>
          </w:p>
          <w:p w:rsidR="00D51448" w:rsidRPr="00D8069B" w:rsidRDefault="00D51448" w:rsidP="00D514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-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การสอนในระดับปริญญาตรี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</w:p>
          <w:p w:rsidR="00D51448" w:rsidRDefault="00D51448" w:rsidP="00D514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ก.พ.ร.มก.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ใช้ผล</w:t>
            </w:r>
          </w:p>
          <w:p w:rsidR="00D51448" w:rsidRDefault="00D51448" w:rsidP="00D514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-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การประเมินที่รายงานโดย</w:t>
            </w:r>
          </w:p>
          <w:p w:rsidR="00D51448" w:rsidRDefault="00D51448" w:rsidP="00D514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E5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-</w:t>
            </w:r>
            <w:r w:rsidRPr="00D80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เว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บไซ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D8069B">
              <w:rPr>
                <w:rFonts w:ascii="TH SarabunPSK" w:hAnsi="TH SarabunPSK" w:cs="TH SarabunPSK"/>
                <w:sz w:val="32"/>
                <w:szCs w:val="32"/>
                <w:cs/>
              </w:rPr>
              <w:t>ของกองแผนงาน</w:t>
            </w:r>
          </w:p>
        </w:tc>
      </w:tr>
      <w:tr w:rsidR="00D51448" w:rsidTr="007C285F">
        <w:trPr>
          <w:trHeight w:val="138"/>
        </w:trPr>
        <w:tc>
          <w:tcPr>
            <w:tcW w:w="15963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448" w:rsidRDefault="00D51448" w:rsidP="00931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4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ไม่ถ่ายทอดสู่หน่วยงานต่อไปนี้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0D0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 คณะเศรษฐศาสตร์ ศรีราชา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50D0">
              <w:rPr>
                <w:rFonts w:ascii="TH SarabunPSK" w:hAnsi="TH SarabunPSK" w:cs="TH SarabunPSK"/>
                <w:sz w:val="32"/>
                <w:szCs w:val="32"/>
                <w:cs/>
              </w:rPr>
              <w:t>คณะสาธารณสุขศาสตร์</w:t>
            </w:r>
          </w:p>
        </w:tc>
      </w:tr>
      <w:tr w:rsidR="00D51448" w:rsidRPr="0058241F" w:rsidTr="007C285F">
        <w:trPr>
          <w:trHeight w:val="138"/>
        </w:trPr>
        <w:tc>
          <w:tcPr>
            <w:tcW w:w="1596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1448" w:rsidRPr="0093160E" w:rsidRDefault="00D51448" w:rsidP="00A62FD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ภาคผนวก </w:t>
            </w:r>
            <w:r w:rsidR="00A62F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ตัวชี้วัด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ผลการปฏิบัติราชการ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พ.ศ.255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="00E641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(ต่อ)</w:t>
            </w:r>
          </w:p>
        </w:tc>
      </w:tr>
      <w:tr w:rsidR="00D51448" w:rsidTr="007C285F">
        <w:trPr>
          <w:trHeight w:val="138"/>
        </w:trPr>
        <w:tc>
          <w:tcPr>
            <w:tcW w:w="1354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1448" w:rsidRPr="00DE048E" w:rsidRDefault="00D51448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236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1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1448" w:rsidRPr="00DE048E" w:rsidRDefault="00D51448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1448" w:rsidRPr="00AB1A7E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ปี 2558</w:t>
            </w:r>
          </w:p>
        </w:tc>
        <w:tc>
          <w:tcPr>
            <w:tcW w:w="5290" w:type="dxa"/>
            <w:gridSpan w:val="5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98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</w:tr>
      <w:tr w:rsidR="00D51448" w:rsidRPr="00DE048E" w:rsidTr="007C285F">
        <w:trPr>
          <w:trHeight w:val="138"/>
        </w:trPr>
        <w:tc>
          <w:tcPr>
            <w:tcW w:w="1354" w:type="dxa"/>
            <w:vMerge/>
            <w:shd w:val="clear" w:color="auto" w:fill="D9D9D9" w:themeFill="background1" w:themeFillShade="D9"/>
          </w:tcPr>
          <w:p w:rsidR="00D51448" w:rsidRPr="00DE048E" w:rsidRDefault="00D51448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6" w:type="dxa"/>
            <w:vMerge/>
            <w:shd w:val="clear" w:color="auto" w:fill="D9D9D9" w:themeFill="background1" w:themeFillShade="D9"/>
          </w:tcPr>
          <w:p w:rsidR="00D51448" w:rsidRPr="00DE048E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1" w:type="dxa"/>
            <w:vMerge/>
            <w:shd w:val="clear" w:color="auto" w:fill="D9D9D9" w:themeFill="background1" w:themeFillShade="D9"/>
          </w:tcPr>
          <w:p w:rsidR="00D51448" w:rsidRPr="00DE048E" w:rsidRDefault="00D51448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4" w:type="dxa"/>
            <w:vMerge/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vMerge/>
            <w:shd w:val="clear" w:color="auto" w:fill="D9D9D9" w:themeFill="background1" w:themeFillShade="D9"/>
          </w:tcPr>
          <w:p w:rsidR="00D51448" w:rsidRPr="00DE048E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5590" w:type="dxa"/>
            <w:gridSpan w:val="2"/>
            <w:shd w:val="clear" w:color="auto" w:fill="D6E3BC" w:themeFill="accent3" w:themeFillTint="66"/>
          </w:tcPr>
          <w:p w:rsidR="00D51448" w:rsidRPr="0058241F" w:rsidRDefault="00D51448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มิติภายนอก</w:t>
            </w:r>
          </w:p>
        </w:tc>
        <w:tc>
          <w:tcPr>
            <w:tcW w:w="781" w:type="dxa"/>
            <w:shd w:val="clear" w:color="auto" w:fill="D6E3BC" w:themeFill="accent3" w:themeFillTint="66"/>
          </w:tcPr>
          <w:p w:rsidR="00D51448" w:rsidRPr="00B31CCD" w:rsidRDefault="00D51448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004" w:type="dxa"/>
            <w:shd w:val="clear" w:color="auto" w:fill="D6E3BC" w:themeFill="accent3" w:themeFillTint="66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8" w:type="dxa"/>
            <w:shd w:val="clear" w:color="auto" w:fill="D6E3BC" w:themeFill="accent3" w:themeFillTint="66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448" w:rsidTr="007C285F">
        <w:trPr>
          <w:trHeight w:val="138"/>
        </w:trPr>
        <w:tc>
          <w:tcPr>
            <w:tcW w:w="5590" w:type="dxa"/>
            <w:gridSpan w:val="2"/>
            <w:shd w:val="clear" w:color="auto" w:fill="D9D9D9" w:themeFill="background1" w:themeFillShade="D9"/>
          </w:tcPr>
          <w:p w:rsidR="00D51448" w:rsidRPr="00086C6E" w:rsidRDefault="00D51448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9B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>มิติที่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การประเมินคุณภาพ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D51448" w:rsidRPr="004F494A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31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1354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คุณภาพการให้บริการ</w:t>
            </w:r>
          </w:p>
        </w:tc>
        <w:tc>
          <w:tcPr>
            <w:tcW w:w="781" w:type="dxa"/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448" w:rsidTr="007C285F">
        <w:trPr>
          <w:trHeight w:val="138"/>
        </w:trPr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tcBorders>
              <w:bottom w:val="single" w:sz="4" w:space="0" w:color="000000" w:themeColor="text1"/>
            </w:tcBorders>
          </w:tcPr>
          <w:p w:rsidR="00D51448" w:rsidRDefault="00D51448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3.2 </w:t>
            </w:r>
            <w:r w:rsidRPr="003D06A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ความพึงพอใจของนิสิตนักศึกษา</w:t>
            </w:r>
          </w:p>
          <w:p w:rsidR="00D51448" w:rsidRPr="0058241F" w:rsidRDefault="00D51448" w:rsidP="00745D8B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D8069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3. 3.2 </w:t>
            </w:r>
            <w:r w:rsidRPr="003D06A8">
              <w:rPr>
                <w:rFonts w:ascii="TH SarabunPSK" w:hAnsi="TH SarabunPSK" w:cs="TH SarabunPSK"/>
                <w:sz w:val="32"/>
                <w:szCs w:val="32"/>
                <w:cs/>
              </w:rPr>
              <w:t>ต่อสถาบันอุดมศึกษา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D51448" w:rsidRPr="00D8069B" w:rsidRDefault="00D51448" w:rsidP="00745D8B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136A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(5)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448" w:rsidRDefault="00D51448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1448" w:rsidRDefault="00D51448" w:rsidP="00307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E4015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ทุกวิทยาเขต </w:t>
            </w:r>
          </w:p>
        </w:tc>
      </w:tr>
      <w:tr w:rsidR="0093160E" w:rsidTr="00C87A36">
        <w:trPr>
          <w:trHeight w:val="138"/>
        </w:trPr>
        <w:tc>
          <w:tcPr>
            <w:tcW w:w="1354" w:type="dxa"/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 การเบิกจ่ายเงินงบประมาณ</w:t>
            </w:r>
          </w:p>
        </w:tc>
        <w:tc>
          <w:tcPr>
            <w:tcW w:w="781" w:type="dxa"/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Pr="00B31CCD" w:rsidRDefault="0093160E" w:rsidP="00C87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60E" w:rsidTr="00C87A36">
        <w:trPr>
          <w:trHeight w:val="138"/>
        </w:trPr>
        <w:tc>
          <w:tcPr>
            <w:tcW w:w="1354" w:type="dxa"/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.1 การเบิกจ่ายเงินงบประมาณรายจ่ายลงทุน</w:t>
            </w:r>
          </w:p>
        </w:tc>
        <w:tc>
          <w:tcPr>
            <w:tcW w:w="781" w:type="dxa"/>
          </w:tcPr>
          <w:p w:rsidR="0093160E" w:rsidRPr="00D8069B" w:rsidRDefault="0093160E" w:rsidP="00C87A3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2.</w:t>
            </w: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5)</w:t>
            </w:r>
          </w:p>
        </w:tc>
        <w:tc>
          <w:tcPr>
            <w:tcW w:w="1004" w:type="dxa"/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9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A594B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  <w:r w:rsidRPr="008A59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รายจ่ายลงทุน</w:t>
            </w:r>
          </w:p>
        </w:tc>
      </w:tr>
      <w:tr w:rsidR="0093160E" w:rsidTr="00C87A36">
        <w:trPr>
          <w:trHeight w:val="138"/>
        </w:trPr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tcBorders>
              <w:bottom w:val="single" w:sz="4" w:space="0" w:color="000000" w:themeColor="text1"/>
            </w:tcBorders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94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การเบิกจ่ายเงินงบประมาณรายจ่าย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18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01618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. </w:t>
            </w:r>
            <w:r w:rsidRPr="0001618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4</w:t>
            </w:r>
            <w:r w:rsidRPr="0001618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01618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2</w:t>
            </w:r>
            <w:r w:rsidRPr="0001618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93160E" w:rsidRPr="00D8069B" w:rsidRDefault="0093160E" w:rsidP="00C87A3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2.</w:t>
            </w: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5)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9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50B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A594B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</w:tr>
      <w:tr w:rsidR="0093160E" w:rsidTr="00C87A36">
        <w:trPr>
          <w:trHeight w:val="138"/>
        </w:trPr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tcBorders>
              <w:bottom w:val="single" w:sz="4" w:space="0" w:color="000000" w:themeColor="text1"/>
            </w:tcBorders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F494A">
              <w:rPr>
                <w:rFonts w:ascii="TH SarabunPSK" w:hAnsi="TH SarabunPSK" w:cs="TH SarabunPSK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ประหยัดพลังงาน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93160E" w:rsidRPr="00D8069B" w:rsidRDefault="0093160E" w:rsidP="00C87A3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(5)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60E" w:rsidRDefault="0093160E" w:rsidP="00C87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ก.พ.ร.มก.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จะใช้ข้อมูล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ที่หน่วยงานได้รายงานผลผ่าน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http://www.energy.psd.ku.ac.th</w:t>
            </w:r>
            <w:r w:rsidRPr="005B35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ประเมินระดับความสำเร็จ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ของการดำเนินการตามมาตรการ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57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5B357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เท่านั้น </w:t>
            </w: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</w:p>
        </w:tc>
      </w:tr>
      <w:tr w:rsidR="0093160E" w:rsidTr="00C87A36">
        <w:trPr>
          <w:trHeight w:val="138"/>
        </w:trPr>
        <w:tc>
          <w:tcPr>
            <w:tcW w:w="15963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36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(*)</w:t>
            </w:r>
            <w:r w:rsidRPr="00436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บันทึกข้อมูลปริมาณการใช้ไฟฟ้าและน้ำมันเชื้อเพลิง (ลิตร) ปีงบประมาณ พ.ศ.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ในเว็บไซต์ได้ครบถ้วน ภายในวันที่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พ.ศ.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หมายเหตุ 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(*)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เอกสารในเว็บไซต์ ดังนี้ (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คำสั่งคณะทำงานลดใช้พลังงาน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(ตั้งใหม่/ทบทวน)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36AD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36AD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แผนปฏิบัติการลดการใช้ไฟฟ้าและน้ำมันเชื้อเพลิง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160E" w:rsidRDefault="0093160E" w:rsidP="00C8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หมายเหตุ 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(*)</w:t>
            </w:r>
            <w:r w:rsidRPr="00436AD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436AD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หมายถึง</w:t>
            </w:r>
            <w:r w:rsidRPr="00436AD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36AD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รายงานการติดตามแผนฯ ตาม ข้อ (2) จำนวน 2 ครั้ง คือ </w:t>
            </w:r>
            <w:r w:rsidRPr="00043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1 </w:t>
            </w:r>
            <w:r w:rsidRPr="00043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ช่วงเดือนมิถุนายน พ.ศ. 2558 / </w:t>
            </w:r>
            <w:r w:rsidRPr="00043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2 </w:t>
            </w:r>
            <w:r w:rsidRPr="00043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ช่วงเดือนกันยายน พ.ศ. 2558</w:t>
            </w:r>
          </w:p>
        </w:tc>
      </w:tr>
      <w:tr w:rsidR="00D86F93" w:rsidRPr="0058241F" w:rsidTr="007C285F">
        <w:trPr>
          <w:trHeight w:val="807"/>
        </w:trPr>
        <w:tc>
          <w:tcPr>
            <w:tcW w:w="1596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6F93" w:rsidRPr="0026357E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ผลการปฏิบัติราชการ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พ.ศ.255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="007C28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(ต่อ)</w:t>
            </w:r>
          </w:p>
          <w:p w:rsidR="00D86F93" w:rsidRPr="007C285F" w:rsidRDefault="00D86F93" w:rsidP="007C28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(ตามมติที่ประชุมคณะกรรมการพัฒนาการปฏิบัติราชการ ครั้งที่ 1/255</w:t>
            </w:r>
            <w:r w:rsidRPr="002635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2635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86F93" w:rsidTr="007C285F">
        <w:trPr>
          <w:trHeight w:val="410"/>
        </w:trPr>
        <w:tc>
          <w:tcPr>
            <w:tcW w:w="1354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86F93" w:rsidRPr="00DE048E" w:rsidRDefault="00D86F93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236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1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86F93" w:rsidRPr="00DE048E" w:rsidRDefault="00D86F93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8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86F93" w:rsidRPr="00AB1A7E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ปี 2558</w:t>
            </w:r>
          </w:p>
        </w:tc>
        <w:tc>
          <w:tcPr>
            <w:tcW w:w="5290" w:type="dxa"/>
            <w:gridSpan w:val="5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98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หน่วยงานที่รับการถ่ายทอด</w:t>
            </w:r>
          </w:p>
        </w:tc>
      </w:tr>
      <w:tr w:rsidR="00D86F93" w:rsidRPr="00DE048E" w:rsidTr="007C285F">
        <w:trPr>
          <w:trHeight w:val="138"/>
        </w:trPr>
        <w:tc>
          <w:tcPr>
            <w:tcW w:w="1354" w:type="dxa"/>
            <w:vMerge/>
            <w:shd w:val="clear" w:color="auto" w:fill="D9D9D9" w:themeFill="background1" w:themeFillShade="D9"/>
          </w:tcPr>
          <w:p w:rsidR="00D86F93" w:rsidRPr="00DE048E" w:rsidRDefault="00D86F93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6" w:type="dxa"/>
            <w:vMerge/>
            <w:shd w:val="clear" w:color="auto" w:fill="D9D9D9" w:themeFill="background1" w:themeFillShade="D9"/>
          </w:tcPr>
          <w:p w:rsidR="00D86F93" w:rsidRPr="00DE048E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1" w:type="dxa"/>
            <w:vMerge/>
            <w:shd w:val="clear" w:color="auto" w:fill="D9D9D9" w:themeFill="background1" w:themeFillShade="D9"/>
          </w:tcPr>
          <w:p w:rsidR="00D86F93" w:rsidRPr="00DE048E" w:rsidRDefault="00D86F93" w:rsidP="00745D8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4" w:type="dxa"/>
            <w:vMerge/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vMerge/>
            <w:shd w:val="clear" w:color="auto" w:fill="D9D9D9" w:themeFill="background1" w:themeFillShade="D9"/>
          </w:tcPr>
          <w:p w:rsidR="00D86F93" w:rsidRPr="00DE048E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6F93" w:rsidTr="007C285F">
        <w:trPr>
          <w:trHeight w:val="397"/>
        </w:trPr>
        <w:tc>
          <w:tcPr>
            <w:tcW w:w="5590" w:type="dxa"/>
            <w:gridSpan w:val="2"/>
            <w:shd w:val="clear" w:color="auto" w:fill="E5B8B7" w:themeFill="accent2" w:themeFillTint="66"/>
          </w:tcPr>
          <w:p w:rsidR="00D86F93" w:rsidRPr="0058241F" w:rsidRDefault="00D86F93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มิติภาย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</w:p>
        </w:tc>
        <w:tc>
          <w:tcPr>
            <w:tcW w:w="781" w:type="dxa"/>
            <w:shd w:val="clear" w:color="auto" w:fill="E5B8B7" w:themeFill="accent2" w:themeFillTint="66"/>
          </w:tcPr>
          <w:p w:rsidR="00D86F93" w:rsidRPr="00B31CCD" w:rsidRDefault="00D86F93" w:rsidP="00745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31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04" w:type="dxa"/>
            <w:shd w:val="clear" w:color="auto" w:fill="E5B8B7" w:themeFill="accent2" w:themeFillTint="66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8" w:type="dxa"/>
            <w:shd w:val="clear" w:color="auto" w:fill="E5B8B7" w:themeFill="accent2" w:themeFillTint="66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F93" w:rsidTr="007C285F">
        <w:trPr>
          <w:trHeight w:val="397"/>
        </w:trPr>
        <w:tc>
          <w:tcPr>
            <w:tcW w:w="559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86F93" w:rsidRPr="00B31CCD" w:rsidRDefault="00D86F93" w:rsidP="00745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18F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cs/>
              </w:rPr>
              <w:t xml:space="preserve">มิติที่ </w:t>
            </w:r>
            <w:r w:rsidRPr="0001618F">
              <w:rPr>
                <w:rFonts w:ascii="TH SarabunPSK" w:hAnsi="TH SarabunPSK" w:cs="TH SarabunPSK" w:hint="cs"/>
                <w:b/>
                <w:bCs/>
                <w:color w:val="D9D9D9" w:themeColor="background1" w:themeShade="D9"/>
                <w:sz w:val="32"/>
                <w:szCs w:val="32"/>
                <w:cs/>
              </w:rPr>
              <w:t>2</w:t>
            </w:r>
            <w:r w:rsidRPr="00582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F4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พัฒนาสถาบัน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6F93" w:rsidTr="007C285F">
        <w:trPr>
          <w:trHeight w:val="5239"/>
        </w:trPr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tcBorders>
              <w:bottom w:val="single" w:sz="4" w:space="0" w:color="000000" w:themeColor="text1"/>
            </w:tcBorders>
          </w:tcPr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551F3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ผลการประเมินคุณภาพการศึกษาภายใน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D3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6</w:t>
            </w:r>
            <w:r w:rsidRPr="00E53D3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C551F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20</w:t>
            </w:r>
            <w:r w:rsidRPr="005574D4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)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F93" w:rsidRDefault="00D86F93" w:rsidP="00745D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F93" w:rsidRDefault="00D86F93" w:rsidP="00745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F02A9" w:rsidRDefault="00FF02A9" w:rsidP="00FF0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 สถาบัน สำนัก ศูนย์</w:t>
            </w:r>
          </w:p>
          <w:p w:rsidR="00FF02A9" w:rsidRDefault="00FF02A9" w:rsidP="00FF0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 w:rsidRPr="00A83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 ก.พ.ร.มก.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43B18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</w:t>
            </w:r>
          </w:p>
          <w:p w:rsidR="00FF02A9" w:rsidRPr="007C285F" w:rsidRDefault="00FF02A9" w:rsidP="00FF02A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B1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="007C285F" w:rsidRPr="007C285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ที่รายงานโดยสำนักงานประกั</w:t>
            </w:r>
            <w:r w:rsidR="007C285F" w:rsidRPr="007C285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</w:t>
            </w:r>
            <w:r w:rsidRPr="007C285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คุณภาพ</w:t>
            </w:r>
          </w:p>
          <w:p w:rsidR="00D86F93" w:rsidRDefault="00FF02A9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6F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86F93" w:rsidRPr="000578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ใช้ข้อมูลผลการประเมิน</w:t>
            </w:r>
            <w:r w:rsidR="00D86F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D86F93" w:rsidRPr="00D51532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ระบ</w:t>
            </w:r>
            <w:r w:rsidR="00D86F93" w:rsidRPr="00D515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การประกันคุณภาพการศึกษาภายใน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single"/>
                <w:cs/>
              </w:rPr>
              <w:t xml:space="preserve"> -</w:t>
            </w:r>
            <w:r w:rsidRPr="00816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52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D33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ของ</w:t>
            </w:r>
            <w:r w:rsidRPr="000D33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 w:rsidRPr="000D333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5 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- </w:t>
            </w:r>
            <w:r w:rsidRPr="000D33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การบริหารและการจัดการ</w:t>
            </w:r>
            <w:r w:rsidRPr="003B7D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0D33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คณะกรรมการประกันคุณภาพ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การศึกษาภายในระดับอุดมศึกษา 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659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D33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ผ่านระบบ </w:t>
            </w:r>
            <w:r w:rsidRPr="000D33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CHE QA Online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86F93" w:rsidRPr="005D5E06" w:rsidRDefault="00D86F93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 </w:t>
            </w:r>
          </w:p>
          <w:p w:rsidR="00D86F93" w:rsidRPr="005D5E06" w:rsidRDefault="00D86F93" w:rsidP="00745D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5E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>-</w:t>
            </w:r>
            <w:r w:rsidRPr="005D5E0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ศูนย์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ใช้ข้อมูลที่รายงาน</w:t>
            </w:r>
          </w:p>
          <w:p w:rsidR="00D86F93" w:rsidRDefault="00D86F93" w:rsidP="00745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DD4">
              <w:rPr>
                <w:rFonts w:ascii="TH SarabunPSK" w:hAnsi="TH SarabunPSK" w:cs="TH SarabunPSK" w:hint="cs"/>
                <w:color w:val="D9D9D9" w:themeColor="background1" w:themeShade="D9"/>
                <w:sz w:val="32"/>
                <w:szCs w:val="32"/>
                <w:cs/>
              </w:rPr>
              <w:t xml:space="preserve"> - </w:t>
            </w:r>
            <w:r w:rsidRPr="005D5E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โดยสำนักงานประกันคุณภาพ</w:t>
            </w:r>
          </w:p>
        </w:tc>
      </w:tr>
    </w:tbl>
    <w:p w:rsidR="007C285F" w:rsidRPr="004037DE" w:rsidRDefault="007C285F" w:rsidP="007C285F">
      <w:pPr>
        <w:rPr>
          <w:rFonts w:ascii="TH SarabunPSK" w:hAnsi="TH SarabunPSK" w:cs="TH SarabunPSK"/>
          <w:sz w:val="32"/>
          <w:szCs w:val="32"/>
        </w:rPr>
      </w:pPr>
      <w:r w:rsidRPr="004037DE">
        <w:rPr>
          <w:rFonts w:ascii="TH SarabunPSK" w:hAnsi="TH SarabunPSK" w:cs="TH SarabunPSK"/>
          <w:sz w:val="32"/>
          <w:szCs w:val="32"/>
          <w:cs/>
        </w:rPr>
        <w:t xml:space="preserve">(ลงนาม) </w:t>
      </w:r>
      <w:r w:rsidRPr="004037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  </w:t>
      </w:r>
      <w:r w:rsidRPr="004037DE">
        <w:rPr>
          <w:rFonts w:ascii="TH SarabunPSK" w:hAnsi="TH SarabunPSK" w:cs="TH SarabunPSK"/>
          <w:sz w:val="32"/>
          <w:szCs w:val="32"/>
          <w:cs/>
        </w:rPr>
        <w:t>ผู้ลงนามคำรับรองการปฏิบัติราชการ (หัวหน้าหน่วยงาน)</w:t>
      </w:r>
    </w:p>
    <w:p w:rsidR="007C285F" w:rsidRPr="004037DE" w:rsidRDefault="007C285F" w:rsidP="007C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37DE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(..................................................................)   </w:t>
      </w:r>
    </w:p>
    <w:p w:rsidR="009705C6" w:rsidRPr="00E317DD" w:rsidRDefault="007C285F" w:rsidP="00F831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คณบดี/</w:t>
      </w:r>
      <w:r w:rsidRPr="004037DE">
        <w:rPr>
          <w:rFonts w:ascii="TH SarabunPSK" w:hAnsi="TH SarabunPSK" w:cs="TH SarabunPSK"/>
          <w:sz w:val="32"/>
          <w:szCs w:val="32"/>
          <w:cs/>
        </w:rPr>
        <w:t>ผู้อำนวยการ...............................................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037DE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</w:t>
      </w:r>
      <w:bookmarkStart w:id="0" w:name="_GoBack"/>
      <w:bookmarkEnd w:id="0"/>
    </w:p>
    <w:sectPr w:rsidR="009705C6" w:rsidRPr="00E317DD" w:rsidSect="007C285F">
      <w:headerReference w:type="default" r:id="rId9"/>
      <w:footerReference w:type="default" r:id="rId10"/>
      <w:pgSz w:w="16838" w:h="11906" w:orient="landscape" w:code="9"/>
      <w:pgMar w:top="1008" w:right="432" w:bottom="993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DA" w:rsidRDefault="008050DA" w:rsidP="00BC17A6">
      <w:pPr>
        <w:spacing w:after="0" w:line="240" w:lineRule="auto"/>
      </w:pPr>
      <w:r>
        <w:separator/>
      </w:r>
    </w:p>
  </w:endnote>
  <w:endnote w:type="continuationSeparator" w:id="0">
    <w:p w:rsidR="008050DA" w:rsidRDefault="008050DA" w:rsidP="00BC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69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C87A36" w:rsidRPr="00BC17A6" w:rsidRDefault="00C87A36">
        <w:pPr>
          <w:pStyle w:val="Footer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BC17A6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C17A6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BC17A6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E317DD">
          <w:rPr>
            <w:rFonts w:ascii="TH SarabunPSK" w:hAnsi="TH SarabunPSK" w:cs="TH SarabunPSK"/>
            <w:b/>
            <w:bCs/>
            <w:noProof/>
            <w:sz w:val="32"/>
            <w:szCs w:val="32"/>
          </w:rPr>
          <w:t>13</w:t>
        </w:r>
        <w:r w:rsidRPr="00BC17A6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C87A36" w:rsidRDefault="00C87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DA" w:rsidRDefault="008050DA" w:rsidP="00BC17A6">
      <w:pPr>
        <w:spacing w:after="0" w:line="240" w:lineRule="auto"/>
      </w:pPr>
      <w:r>
        <w:separator/>
      </w:r>
    </w:p>
  </w:footnote>
  <w:footnote w:type="continuationSeparator" w:id="0">
    <w:p w:rsidR="008050DA" w:rsidRDefault="008050DA" w:rsidP="00BC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36" w:rsidRPr="006046D8" w:rsidRDefault="00C87A36" w:rsidP="001D794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9989C" wp14:editId="1CE075BC">
              <wp:simplePos x="0" y="0"/>
              <wp:positionH relativeFrom="column">
                <wp:posOffset>3759835</wp:posOffset>
              </wp:positionH>
              <wp:positionV relativeFrom="paragraph">
                <wp:posOffset>179705</wp:posOffset>
              </wp:positionV>
              <wp:extent cx="5723890" cy="0"/>
              <wp:effectExtent l="6985" t="8255" r="1270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96.05pt;margin-top:14.15pt;width:4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8v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"/>
          </w:pict>
        </mc:Fallback>
      </mc:AlternateContent>
    </w:r>
    <w:r>
      <w:rPr>
        <w:rFonts w:hint="cs"/>
        <w:cs/>
      </w:rPr>
      <w:t xml:space="preserve">        </w:t>
    </w:r>
    <w:r w:rsidRPr="006046D8">
      <w:rPr>
        <w:cs/>
      </w:rPr>
      <w:t>รายละเอียดตัวชี้วัดและเกณฑ์การให้คะแนนตามคำรับรองการปฏิบัติราชการของคณะ สถาบัน สำนัก ประจำปีงบประมาณ พ.ศ. 2558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3C3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BA5C40"/>
    <w:multiLevelType w:val="hybridMultilevel"/>
    <w:tmpl w:val="75CEF15E"/>
    <w:lvl w:ilvl="0" w:tplc="5B285FD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</w:lvl>
    <w:lvl w:ilvl="1" w:tplc="1E8AD56A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DE54F4DC" w:tentative="1">
      <w:start w:val="1"/>
      <w:numFmt w:val="thaiNumbers"/>
      <w:lvlText w:val="%3)"/>
      <w:lvlJc w:val="left"/>
      <w:pPr>
        <w:tabs>
          <w:tab w:val="num" w:pos="2160"/>
        </w:tabs>
        <w:ind w:left="2160" w:hanging="360"/>
      </w:pPr>
    </w:lvl>
    <w:lvl w:ilvl="3" w:tplc="20C223F6" w:tentative="1">
      <w:start w:val="1"/>
      <w:numFmt w:val="thaiNumbers"/>
      <w:lvlText w:val="%4)"/>
      <w:lvlJc w:val="left"/>
      <w:pPr>
        <w:tabs>
          <w:tab w:val="num" w:pos="2880"/>
        </w:tabs>
        <w:ind w:left="2880" w:hanging="360"/>
      </w:pPr>
    </w:lvl>
    <w:lvl w:ilvl="4" w:tplc="D98A04AE" w:tentative="1">
      <w:start w:val="1"/>
      <w:numFmt w:val="thaiNumbers"/>
      <w:lvlText w:val="%5)"/>
      <w:lvlJc w:val="left"/>
      <w:pPr>
        <w:tabs>
          <w:tab w:val="num" w:pos="3600"/>
        </w:tabs>
        <w:ind w:left="3600" w:hanging="360"/>
      </w:pPr>
    </w:lvl>
    <w:lvl w:ilvl="5" w:tplc="C4A6AB2A" w:tentative="1">
      <w:start w:val="1"/>
      <w:numFmt w:val="thaiNumbers"/>
      <w:lvlText w:val="%6)"/>
      <w:lvlJc w:val="left"/>
      <w:pPr>
        <w:tabs>
          <w:tab w:val="num" w:pos="4320"/>
        </w:tabs>
        <w:ind w:left="4320" w:hanging="360"/>
      </w:pPr>
    </w:lvl>
    <w:lvl w:ilvl="6" w:tplc="EB468108" w:tentative="1">
      <w:start w:val="1"/>
      <w:numFmt w:val="thaiNumbers"/>
      <w:lvlText w:val="%7)"/>
      <w:lvlJc w:val="left"/>
      <w:pPr>
        <w:tabs>
          <w:tab w:val="num" w:pos="5040"/>
        </w:tabs>
        <w:ind w:left="5040" w:hanging="360"/>
      </w:pPr>
    </w:lvl>
    <w:lvl w:ilvl="7" w:tplc="A0C2A950" w:tentative="1">
      <w:start w:val="1"/>
      <w:numFmt w:val="thaiNumbers"/>
      <w:lvlText w:val="%8)"/>
      <w:lvlJc w:val="left"/>
      <w:pPr>
        <w:tabs>
          <w:tab w:val="num" w:pos="5760"/>
        </w:tabs>
        <w:ind w:left="5760" w:hanging="360"/>
      </w:pPr>
    </w:lvl>
    <w:lvl w:ilvl="8" w:tplc="F7AAF084" w:tentative="1">
      <w:start w:val="1"/>
      <w:numFmt w:val="thaiNumbers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351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6C05A5"/>
    <w:multiLevelType w:val="hybridMultilevel"/>
    <w:tmpl w:val="6BA4DCEE"/>
    <w:lvl w:ilvl="0" w:tplc="201E63D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A8"/>
    <w:rsid w:val="0000783E"/>
    <w:rsid w:val="0001618F"/>
    <w:rsid w:val="00037E82"/>
    <w:rsid w:val="00042228"/>
    <w:rsid w:val="0004331F"/>
    <w:rsid w:val="00045946"/>
    <w:rsid w:val="00046095"/>
    <w:rsid w:val="00046248"/>
    <w:rsid w:val="0004787F"/>
    <w:rsid w:val="00053D83"/>
    <w:rsid w:val="00057861"/>
    <w:rsid w:val="00057E5D"/>
    <w:rsid w:val="00061012"/>
    <w:rsid w:val="00065DDA"/>
    <w:rsid w:val="00074A3E"/>
    <w:rsid w:val="00083DF8"/>
    <w:rsid w:val="00086C6E"/>
    <w:rsid w:val="000960B0"/>
    <w:rsid w:val="00097923"/>
    <w:rsid w:val="000C35B4"/>
    <w:rsid w:val="000D3331"/>
    <w:rsid w:val="000E18D7"/>
    <w:rsid w:val="001063D4"/>
    <w:rsid w:val="00106BF1"/>
    <w:rsid w:val="0011547E"/>
    <w:rsid w:val="00122B8F"/>
    <w:rsid w:val="001270F7"/>
    <w:rsid w:val="001342EE"/>
    <w:rsid w:val="001403A0"/>
    <w:rsid w:val="00140DEE"/>
    <w:rsid w:val="001520DD"/>
    <w:rsid w:val="001743E7"/>
    <w:rsid w:val="00185393"/>
    <w:rsid w:val="0018696E"/>
    <w:rsid w:val="00193801"/>
    <w:rsid w:val="0019601F"/>
    <w:rsid w:val="001A1277"/>
    <w:rsid w:val="001A2D20"/>
    <w:rsid w:val="001C1058"/>
    <w:rsid w:val="001C6859"/>
    <w:rsid w:val="001D794A"/>
    <w:rsid w:val="001F5984"/>
    <w:rsid w:val="0021270D"/>
    <w:rsid w:val="0022795C"/>
    <w:rsid w:val="0023279B"/>
    <w:rsid w:val="0024001C"/>
    <w:rsid w:val="00241A0A"/>
    <w:rsid w:val="00243066"/>
    <w:rsid w:val="00244D84"/>
    <w:rsid w:val="00253C69"/>
    <w:rsid w:val="00254BDD"/>
    <w:rsid w:val="00256F34"/>
    <w:rsid w:val="0026000F"/>
    <w:rsid w:val="0026357E"/>
    <w:rsid w:val="002673D1"/>
    <w:rsid w:val="002779B7"/>
    <w:rsid w:val="00281D02"/>
    <w:rsid w:val="00297970"/>
    <w:rsid w:val="002A0F79"/>
    <w:rsid w:val="002C11B2"/>
    <w:rsid w:val="002C2F92"/>
    <w:rsid w:val="002C5BA0"/>
    <w:rsid w:val="002C7173"/>
    <w:rsid w:val="002C7D6D"/>
    <w:rsid w:val="002D419B"/>
    <w:rsid w:val="002D50D0"/>
    <w:rsid w:val="002D7D75"/>
    <w:rsid w:val="002E229A"/>
    <w:rsid w:val="002E25F2"/>
    <w:rsid w:val="002F072C"/>
    <w:rsid w:val="002F4368"/>
    <w:rsid w:val="002F5D8B"/>
    <w:rsid w:val="00306FDB"/>
    <w:rsid w:val="00307065"/>
    <w:rsid w:val="0031517D"/>
    <w:rsid w:val="00325848"/>
    <w:rsid w:val="00326A35"/>
    <w:rsid w:val="00327DEB"/>
    <w:rsid w:val="003325F8"/>
    <w:rsid w:val="00333D1E"/>
    <w:rsid w:val="0033474C"/>
    <w:rsid w:val="00334B38"/>
    <w:rsid w:val="003359F9"/>
    <w:rsid w:val="00337833"/>
    <w:rsid w:val="00346137"/>
    <w:rsid w:val="003464D8"/>
    <w:rsid w:val="00354DDF"/>
    <w:rsid w:val="00367014"/>
    <w:rsid w:val="00372CB3"/>
    <w:rsid w:val="003915AB"/>
    <w:rsid w:val="00395FC4"/>
    <w:rsid w:val="003B2FB7"/>
    <w:rsid w:val="003B7DD9"/>
    <w:rsid w:val="003C4B04"/>
    <w:rsid w:val="003C4F11"/>
    <w:rsid w:val="003D513A"/>
    <w:rsid w:val="003E5CA4"/>
    <w:rsid w:val="003F691F"/>
    <w:rsid w:val="00400DD3"/>
    <w:rsid w:val="004037DE"/>
    <w:rsid w:val="00407D25"/>
    <w:rsid w:val="00407E8D"/>
    <w:rsid w:val="004127DF"/>
    <w:rsid w:val="004147AC"/>
    <w:rsid w:val="00425600"/>
    <w:rsid w:val="00430ABB"/>
    <w:rsid w:val="00431588"/>
    <w:rsid w:val="0043424D"/>
    <w:rsid w:val="00436ADF"/>
    <w:rsid w:val="00444D8B"/>
    <w:rsid w:val="00465432"/>
    <w:rsid w:val="0047099D"/>
    <w:rsid w:val="004A032A"/>
    <w:rsid w:val="004A16CF"/>
    <w:rsid w:val="004B1631"/>
    <w:rsid w:val="004B69F7"/>
    <w:rsid w:val="004E2AB2"/>
    <w:rsid w:val="004F1DBF"/>
    <w:rsid w:val="004F247C"/>
    <w:rsid w:val="00501163"/>
    <w:rsid w:val="00501EAB"/>
    <w:rsid w:val="00506213"/>
    <w:rsid w:val="00523D54"/>
    <w:rsid w:val="00530668"/>
    <w:rsid w:val="00534262"/>
    <w:rsid w:val="00544439"/>
    <w:rsid w:val="00546370"/>
    <w:rsid w:val="005626C9"/>
    <w:rsid w:val="00564169"/>
    <w:rsid w:val="00567AB5"/>
    <w:rsid w:val="00567DA6"/>
    <w:rsid w:val="0057194F"/>
    <w:rsid w:val="0058241F"/>
    <w:rsid w:val="00590461"/>
    <w:rsid w:val="00594D87"/>
    <w:rsid w:val="005977F1"/>
    <w:rsid w:val="005A1759"/>
    <w:rsid w:val="005A3998"/>
    <w:rsid w:val="005B3570"/>
    <w:rsid w:val="005B4F55"/>
    <w:rsid w:val="005B56D8"/>
    <w:rsid w:val="005C0BAD"/>
    <w:rsid w:val="005C62FA"/>
    <w:rsid w:val="005D0B17"/>
    <w:rsid w:val="005D3DFC"/>
    <w:rsid w:val="005D5E06"/>
    <w:rsid w:val="005E2021"/>
    <w:rsid w:val="005E3BD7"/>
    <w:rsid w:val="00602DDD"/>
    <w:rsid w:val="006046D8"/>
    <w:rsid w:val="00606A3E"/>
    <w:rsid w:val="00615DEC"/>
    <w:rsid w:val="00643B18"/>
    <w:rsid w:val="00644A8A"/>
    <w:rsid w:val="0064665E"/>
    <w:rsid w:val="00653DE2"/>
    <w:rsid w:val="006727BF"/>
    <w:rsid w:val="0068748F"/>
    <w:rsid w:val="00687CBE"/>
    <w:rsid w:val="00691196"/>
    <w:rsid w:val="00692B31"/>
    <w:rsid w:val="006A2ED0"/>
    <w:rsid w:val="006A625F"/>
    <w:rsid w:val="006B3D9A"/>
    <w:rsid w:val="006C009B"/>
    <w:rsid w:val="006C2681"/>
    <w:rsid w:val="006D2281"/>
    <w:rsid w:val="006D7B97"/>
    <w:rsid w:val="006E31B8"/>
    <w:rsid w:val="006F0643"/>
    <w:rsid w:val="006F0F08"/>
    <w:rsid w:val="006F747C"/>
    <w:rsid w:val="007119AB"/>
    <w:rsid w:val="00713D82"/>
    <w:rsid w:val="007147F2"/>
    <w:rsid w:val="0072066D"/>
    <w:rsid w:val="00734C00"/>
    <w:rsid w:val="00742192"/>
    <w:rsid w:val="00745D8B"/>
    <w:rsid w:val="00750C83"/>
    <w:rsid w:val="00755A36"/>
    <w:rsid w:val="00775A03"/>
    <w:rsid w:val="0078005E"/>
    <w:rsid w:val="00784923"/>
    <w:rsid w:val="00785170"/>
    <w:rsid w:val="00786B68"/>
    <w:rsid w:val="00790F27"/>
    <w:rsid w:val="007914F2"/>
    <w:rsid w:val="007C27F8"/>
    <w:rsid w:val="007C285F"/>
    <w:rsid w:val="007C6440"/>
    <w:rsid w:val="007E4B5D"/>
    <w:rsid w:val="007F06B1"/>
    <w:rsid w:val="007F2800"/>
    <w:rsid w:val="007F5FF4"/>
    <w:rsid w:val="007F7922"/>
    <w:rsid w:val="008050DA"/>
    <w:rsid w:val="008136A8"/>
    <w:rsid w:val="00816591"/>
    <w:rsid w:val="00823E30"/>
    <w:rsid w:val="00826CB9"/>
    <w:rsid w:val="0083057D"/>
    <w:rsid w:val="00840EBB"/>
    <w:rsid w:val="0084651B"/>
    <w:rsid w:val="00850D9D"/>
    <w:rsid w:val="008776CA"/>
    <w:rsid w:val="00891561"/>
    <w:rsid w:val="00893696"/>
    <w:rsid w:val="00893F08"/>
    <w:rsid w:val="00895F36"/>
    <w:rsid w:val="00897126"/>
    <w:rsid w:val="008A00F0"/>
    <w:rsid w:val="008A0610"/>
    <w:rsid w:val="008A594B"/>
    <w:rsid w:val="008A639D"/>
    <w:rsid w:val="008C6480"/>
    <w:rsid w:val="008D0C60"/>
    <w:rsid w:val="008D1F24"/>
    <w:rsid w:val="008D79F3"/>
    <w:rsid w:val="008E6F03"/>
    <w:rsid w:val="008F18EC"/>
    <w:rsid w:val="009002F3"/>
    <w:rsid w:val="0090153F"/>
    <w:rsid w:val="009024E7"/>
    <w:rsid w:val="00923022"/>
    <w:rsid w:val="00924B23"/>
    <w:rsid w:val="00925140"/>
    <w:rsid w:val="009269F2"/>
    <w:rsid w:val="0093160E"/>
    <w:rsid w:val="00933ADD"/>
    <w:rsid w:val="009350BD"/>
    <w:rsid w:val="0093549F"/>
    <w:rsid w:val="00937BF5"/>
    <w:rsid w:val="00954BE0"/>
    <w:rsid w:val="00965426"/>
    <w:rsid w:val="009705C6"/>
    <w:rsid w:val="00971DFE"/>
    <w:rsid w:val="009722A7"/>
    <w:rsid w:val="00977FBA"/>
    <w:rsid w:val="009856EC"/>
    <w:rsid w:val="009934E6"/>
    <w:rsid w:val="009952C1"/>
    <w:rsid w:val="00995B28"/>
    <w:rsid w:val="009A4480"/>
    <w:rsid w:val="009A45C1"/>
    <w:rsid w:val="009B08B0"/>
    <w:rsid w:val="009C5CB3"/>
    <w:rsid w:val="009D07D1"/>
    <w:rsid w:val="009D1ECF"/>
    <w:rsid w:val="009D4B5C"/>
    <w:rsid w:val="009F41EF"/>
    <w:rsid w:val="00A024CB"/>
    <w:rsid w:val="00A030D6"/>
    <w:rsid w:val="00A05837"/>
    <w:rsid w:val="00A07F1A"/>
    <w:rsid w:val="00A13B42"/>
    <w:rsid w:val="00A330CD"/>
    <w:rsid w:val="00A3746E"/>
    <w:rsid w:val="00A429BF"/>
    <w:rsid w:val="00A46753"/>
    <w:rsid w:val="00A47E77"/>
    <w:rsid w:val="00A500CF"/>
    <w:rsid w:val="00A562A5"/>
    <w:rsid w:val="00A573B6"/>
    <w:rsid w:val="00A57718"/>
    <w:rsid w:val="00A57B07"/>
    <w:rsid w:val="00A62FD6"/>
    <w:rsid w:val="00A6372B"/>
    <w:rsid w:val="00A752CB"/>
    <w:rsid w:val="00A83868"/>
    <w:rsid w:val="00A83DD4"/>
    <w:rsid w:val="00A84DEF"/>
    <w:rsid w:val="00AA0ED2"/>
    <w:rsid w:val="00AA2DF7"/>
    <w:rsid w:val="00AA5CD1"/>
    <w:rsid w:val="00AA5F80"/>
    <w:rsid w:val="00AA6E2A"/>
    <w:rsid w:val="00AB1A7E"/>
    <w:rsid w:val="00AC74AA"/>
    <w:rsid w:val="00AD25C0"/>
    <w:rsid w:val="00AD4C7E"/>
    <w:rsid w:val="00AE3D4C"/>
    <w:rsid w:val="00AE6482"/>
    <w:rsid w:val="00AF27ED"/>
    <w:rsid w:val="00B01A06"/>
    <w:rsid w:val="00B129A6"/>
    <w:rsid w:val="00B21240"/>
    <w:rsid w:val="00B21B4F"/>
    <w:rsid w:val="00B31CCD"/>
    <w:rsid w:val="00B44047"/>
    <w:rsid w:val="00B5232E"/>
    <w:rsid w:val="00B63B70"/>
    <w:rsid w:val="00B74FB9"/>
    <w:rsid w:val="00B772F5"/>
    <w:rsid w:val="00B81B61"/>
    <w:rsid w:val="00B83BE5"/>
    <w:rsid w:val="00B86454"/>
    <w:rsid w:val="00BA6AD8"/>
    <w:rsid w:val="00BA6E15"/>
    <w:rsid w:val="00BC17A6"/>
    <w:rsid w:val="00BD1712"/>
    <w:rsid w:val="00BE579E"/>
    <w:rsid w:val="00BF14A7"/>
    <w:rsid w:val="00BF4DF9"/>
    <w:rsid w:val="00C071C2"/>
    <w:rsid w:val="00C121F0"/>
    <w:rsid w:val="00C14A5A"/>
    <w:rsid w:val="00C24CED"/>
    <w:rsid w:val="00C3220B"/>
    <w:rsid w:val="00C33D7D"/>
    <w:rsid w:val="00C34A2E"/>
    <w:rsid w:val="00C411EB"/>
    <w:rsid w:val="00C47606"/>
    <w:rsid w:val="00C515D8"/>
    <w:rsid w:val="00C521C2"/>
    <w:rsid w:val="00C6416F"/>
    <w:rsid w:val="00C64829"/>
    <w:rsid w:val="00C73DDB"/>
    <w:rsid w:val="00C74C4A"/>
    <w:rsid w:val="00C835D8"/>
    <w:rsid w:val="00C87A36"/>
    <w:rsid w:val="00C927A2"/>
    <w:rsid w:val="00C9287E"/>
    <w:rsid w:val="00C9329C"/>
    <w:rsid w:val="00CB0546"/>
    <w:rsid w:val="00CB243D"/>
    <w:rsid w:val="00CB31D9"/>
    <w:rsid w:val="00CD0363"/>
    <w:rsid w:val="00CD42C6"/>
    <w:rsid w:val="00CE3E7B"/>
    <w:rsid w:val="00CF2E8D"/>
    <w:rsid w:val="00D1672F"/>
    <w:rsid w:val="00D3388D"/>
    <w:rsid w:val="00D358E6"/>
    <w:rsid w:val="00D51448"/>
    <w:rsid w:val="00D51532"/>
    <w:rsid w:val="00D51629"/>
    <w:rsid w:val="00D624AB"/>
    <w:rsid w:val="00D71327"/>
    <w:rsid w:val="00D8069B"/>
    <w:rsid w:val="00D81A50"/>
    <w:rsid w:val="00D86F93"/>
    <w:rsid w:val="00D93DD9"/>
    <w:rsid w:val="00DA4AFC"/>
    <w:rsid w:val="00DB3426"/>
    <w:rsid w:val="00DC030E"/>
    <w:rsid w:val="00DC111C"/>
    <w:rsid w:val="00DC350C"/>
    <w:rsid w:val="00DC5CB4"/>
    <w:rsid w:val="00DE048E"/>
    <w:rsid w:val="00E00F9B"/>
    <w:rsid w:val="00E04808"/>
    <w:rsid w:val="00E16B96"/>
    <w:rsid w:val="00E30FCB"/>
    <w:rsid w:val="00E317DD"/>
    <w:rsid w:val="00E31D6E"/>
    <w:rsid w:val="00E3616C"/>
    <w:rsid w:val="00E40159"/>
    <w:rsid w:val="00E53D3D"/>
    <w:rsid w:val="00E566FC"/>
    <w:rsid w:val="00E64136"/>
    <w:rsid w:val="00E715FA"/>
    <w:rsid w:val="00E73EFF"/>
    <w:rsid w:val="00E83C4D"/>
    <w:rsid w:val="00E908EA"/>
    <w:rsid w:val="00E92E05"/>
    <w:rsid w:val="00E96355"/>
    <w:rsid w:val="00EA22F9"/>
    <w:rsid w:val="00EC3D50"/>
    <w:rsid w:val="00ED4F3A"/>
    <w:rsid w:val="00EE65B2"/>
    <w:rsid w:val="00F0014C"/>
    <w:rsid w:val="00F0156B"/>
    <w:rsid w:val="00F07662"/>
    <w:rsid w:val="00F245E7"/>
    <w:rsid w:val="00F3316F"/>
    <w:rsid w:val="00F56CF7"/>
    <w:rsid w:val="00F60FDC"/>
    <w:rsid w:val="00F663EA"/>
    <w:rsid w:val="00F725AE"/>
    <w:rsid w:val="00F831D7"/>
    <w:rsid w:val="00F87675"/>
    <w:rsid w:val="00F876CA"/>
    <w:rsid w:val="00FA1C3D"/>
    <w:rsid w:val="00FB1768"/>
    <w:rsid w:val="00FB2E5E"/>
    <w:rsid w:val="00FB5565"/>
    <w:rsid w:val="00FB7B62"/>
    <w:rsid w:val="00FC1063"/>
    <w:rsid w:val="00FC44D3"/>
    <w:rsid w:val="00FC5C76"/>
    <w:rsid w:val="00FD2EDD"/>
    <w:rsid w:val="00FD528A"/>
    <w:rsid w:val="00FD62A8"/>
    <w:rsid w:val="00FE191B"/>
    <w:rsid w:val="00FE3C9C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71C2"/>
    <w:pPr>
      <w:numPr>
        <w:numId w:val="1"/>
      </w:numPr>
    </w:pPr>
  </w:style>
  <w:style w:type="numbering" w:customStyle="1" w:styleId="Style6">
    <w:name w:val="Style6"/>
    <w:uiPriority w:val="99"/>
    <w:rsid w:val="00C071C2"/>
    <w:pPr>
      <w:numPr>
        <w:numId w:val="2"/>
      </w:numPr>
    </w:pPr>
  </w:style>
  <w:style w:type="table" w:styleId="TableGrid">
    <w:name w:val="Table Grid"/>
    <w:basedOn w:val="TableNormal"/>
    <w:uiPriority w:val="59"/>
    <w:rsid w:val="0081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0ABB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TH SarabunPSK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ABB"/>
    <w:rPr>
      <w:rFonts w:ascii="TH SarabunPSK" w:hAnsi="TH SarabunPSK" w:cs="TH SarabunPSK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A6"/>
  </w:style>
  <w:style w:type="character" w:styleId="Hyperlink">
    <w:name w:val="Hyperlink"/>
    <w:basedOn w:val="DefaultParagraphFont"/>
    <w:uiPriority w:val="99"/>
    <w:unhideWhenUsed/>
    <w:rsid w:val="00780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71C2"/>
    <w:pPr>
      <w:numPr>
        <w:numId w:val="1"/>
      </w:numPr>
    </w:pPr>
  </w:style>
  <w:style w:type="numbering" w:customStyle="1" w:styleId="Style6">
    <w:name w:val="Style6"/>
    <w:uiPriority w:val="99"/>
    <w:rsid w:val="00C071C2"/>
    <w:pPr>
      <w:numPr>
        <w:numId w:val="2"/>
      </w:numPr>
    </w:pPr>
  </w:style>
  <w:style w:type="table" w:styleId="TableGrid">
    <w:name w:val="Table Grid"/>
    <w:basedOn w:val="TableNormal"/>
    <w:uiPriority w:val="59"/>
    <w:rsid w:val="0081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0ABB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TH SarabunPSK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ABB"/>
    <w:rPr>
      <w:rFonts w:ascii="TH SarabunPSK" w:hAnsi="TH SarabunPSK" w:cs="TH SarabunPSK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A6"/>
  </w:style>
  <w:style w:type="character" w:styleId="Hyperlink">
    <w:name w:val="Hyperlink"/>
    <w:basedOn w:val="DefaultParagraphFont"/>
    <w:uiPriority w:val="99"/>
    <w:unhideWhenUsed/>
    <w:rsid w:val="00780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4EA9-3350-4EE6-BCDC-E90D550B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ocs</cp:lastModifiedBy>
  <cp:revision>3</cp:revision>
  <cp:lastPrinted>2015-03-30T06:19:00Z</cp:lastPrinted>
  <dcterms:created xsi:type="dcterms:W3CDTF">2015-04-08T04:11:00Z</dcterms:created>
  <dcterms:modified xsi:type="dcterms:W3CDTF">2015-04-08T04:15:00Z</dcterms:modified>
</cp:coreProperties>
</file>